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F4A" w:rsidRDefault="00A07F4A" w:rsidP="00DD2318">
      <w:pPr>
        <w:spacing w:after="0" w:line="240" w:lineRule="auto"/>
        <w:ind w:left="-709" w:firstLine="709"/>
        <w:jc w:val="center"/>
        <w:rPr>
          <w:rFonts w:ascii="Times New Roman" w:eastAsia="Times New Roman" w:hAnsi="Times New Roman" w:cs="Times New Roman"/>
          <w:snapToGrid w:val="0"/>
          <w:sz w:val="18"/>
          <w:szCs w:val="18"/>
          <w:lang w:eastAsia="ru-RU"/>
        </w:rPr>
      </w:pPr>
      <w:r w:rsidRPr="00A07F4A">
        <w:rPr>
          <w:rFonts w:ascii="Times New Roman" w:eastAsia="Times New Roman" w:hAnsi="Times New Roman" w:cs="Times New Roman"/>
          <w:snapToGrid w:val="0"/>
          <w:sz w:val="18"/>
          <w:szCs w:val="18"/>
          <w:lang w:eastAsia="ru-RU"/>
        </w:rPr>
        <w:t>ДОГОВОР ОБ ОКАЗАНИИ УСЛУГ СВЯЗИ №</w:t>
      </w:r>
      <w:r w:rsidR="00DD2318" w:rsidRPr="00DD2318">
        <w:rPr>
          <w:rFonts w:ascii="Times New Roman" w:eastAsia="Times New Roman" w:hAnsi="Times New Roman" w:cs="Times New Roman"/>
          <w:snapToGrid w:val="0"/>
          <w:sz w:val="18"/>
          <w:szCs w:val="18"/>
          <w:lang w:eastAsia="ru-RU"/>
        </w:rPr>
        <w:t xml:space="preserve"> _____</w:t>
      </w:r>
      <w:r w:rsidRPr="00A07F4A">
        <w:rPr>
          <w:rFonts w:ascii="Times New Roman" w:eastAsia="Times New Roman" w:hAnsi="Times New Roman" w:cs="Times New Roman"/>
          <w:snapToGrid w:val="0"/>
          <w:sz w:val="18"/>
          <w:szCs w:val="18"/>
          <w:lang w:eastAsia="ru-RU"/>
        </w:rPr>
        <w:tab/>
        <w:t>.</w:t>
      </w:r>
    </w:p>
    <w:p w:rsidR="00A07F4A" w:rsidRPr="00A07F4A" w:rsidRDefault="00A07F4A" w:rsidP="00CB5C7B">
      <w:pPr>
        <w:spacing w:after="0" w:line="240" w:lineRule="auto"/>
        <w:ind w:left="-709" w:firstLine="709"/>
        <w:jc w:val="both"/>
        <w:rPr>
          <w:rFonts w:ascii="Times New Roman" w:eastAsia="Times New Roman" w:hAnsi="Times New Roman" w:cs="Times New Roman"/>
          <w:snapToGrid w:val="0"/>
          <w:sz w:val="18"/>
          <w:szCs w:val="18"/>
          <w:lang w:eastAsia="ru-RU"/>
        </w:rPr>
      </w:pPr>
    </w:p>
    <w:p w:rsidR="00A07F4A" w:rsidRDefault="00A07F4A" w:rsidP="00CB5C7B">
      <w:pPr>
        <w:spacing w:after="0" w:line="240" w:lineRule="auto"/>
        <w:ind w:left="-709" w:firstLine="709"/>
        <w:jc w:val="both"/>
        <w:rPr>
          <w:rFonts w:ascii="Times New Roman" w:eastAsia="Times New Roman" w:hAnsi="Times New Roman" w:cs="Times New Roman"/>
          <w:snapToGrid w:val="0"/>
          <w:sz w:val="18"/>
          <w:szCs w:val="18"/>
          <w:lang w:eastAsia="ru-RU"/>
        </w:rPr>
      </w:pPr>
      <w:r w:rsidRPr="00A07F4A">
        <w:rPr>
          <w:rFonts w:ascii="Times New Roman" w:eastAsia="Times New Roman" w:hAnsi="Times New Roman" w:cs="Times New Roman"/>
          <w:snapToGrid w:val="0"/>
          <w:sz w:val="18"/>
          <w:szCs w:val="18"/>
          <w:lang w:eastAsia="ru-RU"/>
        </w:rPr>
        <w:t>г. Москва                                                                                                                                             «</w:t>
      </w:r>
      <w:r w:rsidR="00DD2318" w:rsidRPr="00DD2318">
        <w:rPr>
          <w:rFonts w:ascii="Times New Roman" w:eastAsia="Times New Roman" w:hAnsi="Times New Roman" w:cs="Times New Roman"/>
          <w:snapToGrid w:val="0"/>
          <w:sz w:val="18"/>
          <w:szCs w:val="18"/>
          <w:lang w:eastAsia="ru-RU"/>
        </w:rPr>
        <w:t>____</w:t>
      </w:r>
      <w:r w:rsidRPr="00A07F4A">
        <w:rPr>
          <w:rFonts w:ascii="Times New Roman" w:eastAsia="Times New Roman" w:hAnsi="Times New Roman" w:cs="Times New Roman"/>
          <w:snapToGrid w:val="0"/>
          <w:sz w:val="18"/>
          <w:szCs w:val="18"/>
          <w:lang w:eastAsia="ru-RU"/>
        </w:rPr>
        <w:t>»</w:t>
      </w:r>
      <w:r w:rsidR="00DD2318" w:rsidRPr="00DD2318">
        <w:rPr>
          <w:rFonts w:ascii="Times New Roman" w:eastAsia="Times New Roman" w:hAnsi="Times New Roman" w:cs="Times New Roman"/>
          <w:snapToGrid w:val="0"/>
          <w:sz w:val="18"/>
          <w:szCs w:val="18"/>
          <w:lang w:eastAsia="ru-RU"/>
        </w:rPr>
        <w:t>_______</w:t>
      </w:r>
      <w:r w:rsidRPr="00A07F4A">
        <w:rPr>
          <w:rFonts w:ascii="Times New Roman" w:eastAsia="Times New Roman" w:hAnsi="Times New Roman" w:cs="Times New Roman"/>
          <w:snapToGrid w:val="0"/>
          <w:sz w:val="18"/>
          <w:szCs w:val="18"/>
          <w:lang w:eastAsia="ru-RU"/>
        </w:rPr>
        <w:t>201</w:t>
      </w:r>
      <w:r w:rsidR="00DD2318" w:rsidRPr="00DD2318">
        <w:rPr>
          <w:rFonts w:ascii="Times New Roman" w:eastAsia="Times New Roman" w:hAnsi="Times New Roman" w:cs="Times New Roman"/>
          <w:snapToGrid w:val="0"/>
          <w:sz w:val="18"/>
          <w:szCs w:val="18"/>
          <w:lang w:eastAsia="ru-RU"/>
        </w:rPr>
        <w:t>__</w:t>
      </w:r>
      <w:r w:rsidRPr="00A07F4A">
        <w:rPr>
          <w:rFonts w:ascii="Times New Roman" w:eastAsia="Times New Roman" w:hAnsi="Times New Roman" w:cs="Times New Roman"/>
          <w:snapToGrid w:val="0"/>
          <w:sz w:val="18"/>
          <w:szCs w:val="18"/>
          <w:lang w:eastAsia="ru-RU"/>
        </w:rPr>
        <w:t xml:space="preserve"> г</w:t>
      </w:r>
    </w:p>
    <w:p w:rsidR="00A07F4A" w:rsidRPr="00A07F4A" w:rsidRDefault="00A07F4A" w:rsidP="00CB5C7B">
      <w:pPr>
        <w:spacing w:after="0" w:line="240" w:lineRule="auto"/>
        <w:ind w:left="-709" w:firstLine="709"/>
        <w:jc w:val="both"/>
        <w:rPr>
          <w:rFonts w:ascii="Times New Roman" w:eastAsia="Times New Roman" w:hAnsi="Times New Roman" w:cs="Times New Roman"/>
          <w:snapToGrid w:val="0"/>
          <w:sz w:val="18"/>
          <w:szCs w:val="18"/>
          <w:lang w:eastAsia="ru-RU"/>
        </w:rPr>
      </w:pPr>
    </w:p>
    <w:p w:rsidR="00DD2318" w:rsidRPr="00A07F4A" w:rsidRDefault="00DD2318" w:rsidP="00DD2318">
      <w:pPr>
        <w:spacing w:after="0" w:line="240" w:lineRule="auto"/>
        <w:ind w:left="-709" w:firstLine="709"/>
        <w:jc w:val="both"/>
        <w:rPr>
          <w:rFonts w:ascii="Times New Roman" w:eastAsia="Times New Roman" w:hAnsi="Times New Roman" w:cs="Times New Roman"/>
          <w:snapToGrid w:val="0"/>
          <w:sz w:val="18"/>
          <w:szCs w:val="18"/>
          <w:lang w:eastAsia="ru-RU"/>
        </w:rPr>
      </w:pPr>
      <w:r w:rsidRPr="00637ED4">
        <w:rPr>
          <w:rFonts w:ascii="Times New Roman" w:eastAsia="Times New Roman" w:hAnsi="Times New Roman" w:cs="Times New Roman"/>
          <w:b/>
          <w:snapToGrid w:val="0"/>
          <w:sz w:val="18"/>
          <w:szCs w:val="18"/>
          <w:lang w:eastAsia="ru-RU"/>
        </w:rPr>
        <w:t>Общество с ограниченной ответственностью</w:t>
      </w:r>
      <w:r w:rsidRPr="00A07F4A">
        <w:rPr>
          <w:rFonts w:ascii="Times New Roman" w:eastAsia="Times New Roman" w:hAnsi="Times New Roman" w:cs="Times New Roman"/>
          <w:snapToGrid w:val="0"/>
          <w:sz w:val="18"/>
          <w:szCs w:val="18"/>
          <w:lang w:eastAsia="ru-RU"/>
        </w:rPr>
        <w:t xml:space="preserve"> «</w:t>
      </w:r>
      <w:r w:rsidRPr="00A07F4A">
        <w:rPr>
          <w:rFonts w:ascii="Times New Roman" w:eastAsia="Times New Roman" w:hAnsi="Times New Roman" w:cs="Times New Roman"/>
          <w:b/>
          <w:snapToGrid w:val="0"/>
          <w:sz w:val="18"/>
          <w:szCs w:val="18"/>
          <w:lang w:eastAsia="ru-RU"/>
        </w:rPr>
        <w:t xml:space="preserve">Медиа </w:t>
      </w:r>
      <w:r>
        <w:rPr>
          <w:rFonts w:ascii="Times New Roman" w:eastAsia="Times New Roman" w:hAnsi="Times New Roman" w:cs="Times New Roman"/>
          <w:b/>
          <w:snapToGrid w:val="0"/>
          <w:sz w:val="18"/>
          <w:szCs w:val="18"/>
          <w:lang w:eastAsia="ru-RU"/>
        </w:rPr>
        <w:t>Системы</w:t>
      </w:r>
      <w:r w:rsidRPr="00A07F4A">
        <w:rPr>
          <w:rFonts w:ascii="Times New Roman" w:eastAsia="Times New Roman" w:hAnsi="Times New Roman" w:cs="Times New Roman"/>
          <w:snapToGrid w:val="0"/>
          <w:sz w:val="18"/>
          <w:szCs w:val="18"/>
          <w:lang w:eastAsia="ru-RU"/>
        </w:rPr>
        <w:t>», именуемое в дальнейшем «</w:t>
      </w:r>
      <w:r w:rsidRPr="00A07F4A">
        <w:rPr>
          <w:rFonts w:ascii="Times New Roman" w:eastAsia="Times New Roman" w:hAnsi="Times New Roman" w:cs="Times New Roman"/>
          <w:b/>
          <w:snapToGrid w:val="0"/>
          <w:sz w:val="18"/>
          <w:szCs w:val="18"/>
          <w:lang w:eastAsia="ru-RU"/>
        </w:rPr>
        <w:t>Оператор</w:t>
      </w:r>
      <w:r w:rsidRPr="00A07F4A">
        <w:rPr>
          <w:rFonts w:ascii="Times New Roman" w:eastAsia="Times New Roman" w:hAnsi="Times New Roman" w:cs="Times New Roman"/>
          <w:snapToGrid w:val="0"/>
          <w:sz w:val="18"/>
          <w:szCs w:val="18"/>
          <w:lang w:eastAsia="ru-RU"/>
        </w:rPr>
        <w:t xml:space="preserve">», представленное </w:t>
      </w:r>
      <w:r w:rsidRPr="00637ED4">
        <w:rPr>
          <w:rFonts w:ascii="Times New Roman" w:eastAsia="Times New Roman" w:hAnsi="Times New Roman" w:cs="Times New Roman"/>
          <w:b/>
          <w:snapToGrid w:val="0"/>
          <w:sz w:val="18"/>
          <w:szCs w:val="18"/>
          <w:lang w:eastAsia="ru-RU"/>
        </w:rPr>
        <w:t>ООО</w:t>
      </w:r>
      <w:r>
        <w:rPr>
          <w:rFonts w:ascii="Times New Roman" w:eastAsia="Times New Roman" w:hAnsi="Times New Roman" w:cs="Times New Roman"/>
          <w:snapToGrid w:val="0"/>
          <w:sz w:val="18"/>
          <w:szCs w:val="18"/>
          <w:lang w:eastAsia="ru-RU"/>
        </w:rPr>
        <w:t xml:space="preserve"> </w:t>
      </w:r>
      <w:r w:rsidRPr="00A07F4A">
        <w:rPr>
          <w:rFonts w:ascii="Times New Roman" w:eastAsia="Times New Roman" w:hAnsi="Times New Roman" w:cs="Times New Roman"/>
          <w:b/>
          <w:snapToGrid w:val="0"/>
          <w:sz w:val="18"/>
          <w:szCs w:val="18"/>
          <w:lang w:eastAsia="ru-RU"/>
        </w:rPr>
        <w:t>«КОМТЕХ</w:t>
      </w:r>
      <w:proofErr w:type="gramStart"/>
      <w:r w:rsidRPr="00A07F4A">
        <w:rPr>
          <w:rFonts w:ascii="Times New Roman" w:eastAsia="Times New Roman" w:hAnsi="Times New Roman" w:cs="Times New Roman"/>
          <w:b/>
          <w:snapToGrid w:val="0"/>
          <w:sz w:val="18"/>
          <w:szCs w:val="18"/>
          <w:lang w:eastAsia="ru-RU"/>
        </w:rPr>
        <w:t>.Р</w:t>
      </w:r>
      <w:proofErr w:type="gramEnd"/>
      <w:r w:rsidRPr="00A07F4A">
        <w:rPr>
          <w:rFonts w:ascii="Times New Roman" w:eastAsia="Times New Roman" w:hAnsi="Times New Roman" w:cs="Times New Roman"/>
          <w:b/>
          <w:snapToGrid w:val="0"/>
          <w:sz w:val="18"/>
          <w:szCs w:val="18"/>
          <w:lang w:eastAsia="ru-RU"/>
        </w:rPr>
        <w:t>У»</w:t>
      </w:r>
      <w:r w:rsidRPr="00A07F4A">
        <w:rPr>
          <w:rFonts w:ascii="Times New Roman" w:eastAsia="Times New Roman" w:hAnsi="Times New Roman" w:cs="Times New Roman"/>
          <w:snapToGrid w:val="0"/>
          <w:sz w:val="18"/>
          <w:szCs w:val="18"/>
          <w:lang w:eastAsia="ru-RU"/>
        </w:rPr>
        <w:t>, именуемым в дальнейшем «</w:t>
      </w:r>
      <w:r w:rsidRPr="00A07F4A">
        <w:rPr>
          <w:rFonts w:ascii="Times New Roman" w:eastAsia="Times New Roman" w:hAnsi="Times New Roman" w:cs="Times New Roman"/>
          <w:b/>
          <w:snapToGrid w:val="0"/>
          <w:sz w:val="18"/>
          <w:szCs w:val="18"/>
          <w:lang w:eastAsia="ru-RU"/>
        </w:rPr>
        <w:t>Агент</w:t>
      </w:r>
      <w:r w:rsidRPr="00A07F4A">
        <w:rPr>
          <w:rFonts w:ascii="Times New Roman" w:eastAsia="Times New Roman" w:hAnsi="Times New Roman" w:cs="Times New Roman"/>
          <w:snapToGrid w:val="0"/>
          <w:sz w:val="18"/>
          <w:szCs w:val="18"/>
          <w:lang w:eastAsia="ru-RU"/>
        </w:rPr>
        <w:t xml:space="preserve">» и действующим от имени и по поручению </w:t>
      </w:r>
      <w:r w:rsidR="00652CA1">
        <w:rPr>
          <w:rFonts w:ascii="Times New Roman" w:eastAsia="Times New Roman" w:hAnsi="Times New Roman" w:cs="Times New Roman"/>
          <w:snapToGrid w:val="0"/>
          <w:sz w:val="18"/>
          <w:szCs w:val="18"/>
          <w:lang w:eastAsia="ru-RU"/>
        </w:rPr>
        <w:t>ОО</w:t>
      </w:r>
      <w:r w:rsidRPr="00A07F4A">
        <w:rPr>
          <w:rFonts w:ascii="Times New Roman" w:eastAsia="Times New Roman" w:hAnsi="Times New Roman" w:cs="Times New Roman"/>
          <w:snapToGrid w:val="0"/>
          <w:sz w:val="18"/>
          <w:szCs w:val="18"/>
          <w:lang w:eastAsia="ru-RU"/>
        </w:rPr>
        <w:t xml:space="preserve">О «Медиа </w:t>
      </w:r>
      <w:r w:rsidR="00652CA1">
        <w:rPr>
          <w:rFonts w:ascii="Times New Roman" w:eastAsia="Times New Roman" w:hAnsi="Times New Roman" w:cs="Times New Roman"/>
          <w:snapToGrid w:val="0"/>
          <w:sz w:val="18"/>
          <w:szCs w:val="18"/>
          <w:lang w:eastAsia="ru-RU"/>
        </w:rPr>
        <w:t>Системы</w:t>
      </w:r>
      <w:r w:rsidRPr="00A07F4A">
        <w:rPr>
          <w:rFonts w:ascii="Times New Roman" w:eastAsia="Times New Roman" w:hAnsi="Times New Roman" w:cs="Times New Roman"/>
          <w:snapToGrid w:val="0"/>
          <w:sz w:val="18"/>
          <w:szCs w:val="18"/>
          <w:lang w:eastAsia="ru-RU"/>
        </w:rPr>
        <w:t>» на основании заключенного между ни</w:t>
      </w:r>
      <w:r>
        <w:rPr>
          <w:rFonts w:ascii="Times New Roman" w:eastAsia="Times New Roman" w:hAnsi="Times New Roman" w:cs="Times New Roman"/>
          <w:snapToGrid w:val="0"/>
          <w:sz w:val="18"/>
          <w:szCs w:val="18"/>
          <w:lang w:eastAsia="ru-RU"/>
        </w:rPr>
        <w:t>ми Агентского договора № АГМС – 108 от «01» февраля 2015</w:t>
      </w:r>
      <w:r w:rsidRPr="00A07F4A">
        <w:rPr>
          <w:rFonts w:ascii="Times New Roman" w:eastAsia="Times New Roman" w:hAnsi="Times New Roman" w:cs="Times New Roman"/>
          <w:snapToGrid w:val="0"/>
          <w:sz w:val="18"/>
          <w:szCs w:val="18"/>
          <w:lang w:eastAsia="ru-RU"/>
        </w:rPr>
        <w:t xml:space="preserve"> г., в лице Генерального директора </w:t>
      </w:r>
      <w:r w:rsidR="0005168B" w:rsidRPr="0005168B">
        <w:rPr>
          <w:rFonts w:ascii="Times New Roman" w:eastAsia="Times New Roman" w:hAnsi="Times New Roman" w:cs="Times New Roman"/>
          <w:snapToGrid w:val="0"/>
          <w:sz w:val="18"/>
          <w:szCs w:val="18"/>
          <w:lang w:eastAsia="ru-RU"/>
        </w:rPr>
        <w:t>Казаринова Владимира Николаевича</w:t>
      </w:r>
      <w:r>
        <w:rPr>
          <w:rFonts w:ascii="Times New Roman" w:eastAsia="Times New Roman" w:hAnsi="Times New Roman" w:cs="Times New Roman"/>
          <w:snapToGrid w:val="0"/>
          <w:sz w:val="18"/>
          <w:szCs w:val="18"/>
          <w:lang w:eastAsia="ru-RU"/>
        </w:rPr>
        <w:t>.</w:t>
      </w:r>
      <w:r w:rsidRPr="00A07F4A">
        <w:rPr>
          <w:rFonts w:ascii="Times New Roman" w:eastAsia="Times New Roman" w:hAnsi="Times New Roman" w:cs="Times New Roman"/>
          <w:snapToGrid w:val="0"/>
          <w:sz w:val="18"/>
          <w:szCs w:val="18"/>
          <w:lang w:eastAsia="ru-RU"/>
        </w:rPr>
        <w:t>, действующе</w:t>
      </w:r>
      <w:r w:rsidR="0005168B">
        <w:rPr>
          <w:rFonts w:ascii="Times New Roman" w:eastAsia="Times New Roman" w:hAnsi="Times New Roman" w:cs="Times New Roman"/>
          <w:snapToGrid w:val="0"/>
          <w:sz w:val="18"/>
          <w:szCs w:val="18"/>
          <w:lang w:eastAsia="ru-RU"/>
        </w:rPr>
        <w:t>го</w:t>
      </w:r>
      <w:r w:rsidRPr="00A07F4A">
        <w:rPr>
          <w:rFonts w:ascii="Times New Roman" w:eastAsia="Times New Roman" w:hAnsi="Times New Roman" w:cs="Times New Roman"/>
          <w:snapToGrid w:val="0"/>
          <w:sz w:val="18"/>
          <w:szCs w:val="18"/>
          <w:lang w:eastAsia="ru-RU"/>
        </w:rPr>
        <w:t xml:space="preserve"> на основа</w:t>
      </w:r>
      <w:r>
        <w:rPr>
          <w:rFonts w:ascii="Times New Roman" w:eastAsia="Times New Roman" w:hAnsi="Times New Roman" w:cs="Times New Roman"/>
          <w:snapToGrid w:val="0"/>
          <w:sz w:val="18"/>
          <w:szCs w:val="18"/>
          <w:lang w:eastAsia="ru-RU"/>
        </w:rPr>
        <w:t xml:space="preserve">нии Устава и Доверенности № </w:t>
      </w:r>
      <w:r w:rsidR="0005168B" w:rsidRPr="0005168B">
        <w:rPr>
          <w:rFonts w:ascii="Times New Roman" w:eastAsia="Times New Roman" w:hAnsi="Times New Roman" w:cs="Times New Roman"/>
          <w:snapToGrid w:val="0"/>
          <w:sz w:val="18"/>
          <w:szCs w:val="18"/>
          <w:lang w:eastAsia="ru-RU"/>
        </w:rPr>
        <w:t>108/201</w:t>
      </w:r>
      <w:r w:rsidR="0005168B">
        <w:rPr>
          <w:rFonts w:ascii="Times New Roman" w:eastAsia="Times New Roman" w:hAnsi="Times New Roman" w:cs="Times New Roman"/>
          <w:snapToGrid w:val="0"/>
          <w:sz w:val="18"/>
          <w:szCs w:val="18"/>
          <w:lang w:eastAsia="ru-RU"/>
        </w:rPr>
        <w:t>5</w:t>
      </w:r>
      <w:r w:rsidR="0005168B" w:rsidRPr="0005168B">
        <w:rPr>
          <w:rFonts w:ascii="Times New Roman" w:eastAsia="Times New Roman" w:hAnsi="Times New Roman" w:cs="Times New Roman"/>
          <w:snapToGrid w:val="0"/>
          <w:sz w:val="18"/>
          <w:szCs w:val="18"/>
          <w:lang w:eastAsia="ru-RU"/>
        </w:rPr>
        <w:t xml:space="preserve">/МС-01 </w:t>
      </w:r>
      <w:r w:rsidRPr="00A07F4A">
        <w:rPr>
          <w:rFonts w:ascii="Times New Roman" w:eastAsia="Times New Roman" w:hAnsi="Times New Roman" w:cs="Times New Roman"/>
          <w:snapToGrid w:val="0"/>
          <w:sz w:val="18"/>
          <w:szCs w:val="18"/>
          <w:lang w:eastAsia="ru-RU"/>
        </w:rPr>
        <w:t xml:space="preserve">от </w:t>
      </w:r>
      <w:r>
        <w:rPr>
          <w:rFonts w:ascii="Times New Roman" w:eastAsia="Times New Roman" w:hAnsi="Times New Roman" w:cs="Times New Roman"/>
          <w:snapToGrid w:val="0"/>
          <w:sz w:val="18"/>
          <w:szCs w:val="18"/>
          <w:lang w:eastAsia="ru-RU"/>
        </w:rPr>
        <w:t>«</w:t>
      </w:r>
      <w:r w:rsidR="0005168B">
        <w:rPr>
          <w:rFonts w:ascii="Times New Roman" w:eastAsia="Times New Roman" w:hAnsi="Times New Roman" w:cs="Times New Roman"/>
          <w:snapToGrid w:val="0"/>
          <w:sz w:val="18"/>
          <w:szCs w:val="18"/>
          <w:lang w:eastAsia="ru-RU"/>
        </w:rPr>
        <w:t>20</w:t>
      </w:r>
      <w:r>
        <w:rPr>
          <w:rFonts w:ascii="Times New Roman" w:eastAsia="Times New Roman" w:hAnsi="Times New Roman" w:cs="Times New Roman"/>
          <w:snapToGrid w:val="0"/>
          <w:sz w:val="18"/>
          <w:szCs w:val="18"/>
          <w:lang w:eastAsia="ru-RU"/>
        </w:rPr>
        <w:t xml:space="preserve">» </w:t>
      </w:r>
      <w:r w:rsidR="0005168B">
        <w:rPr>
          <w:rFonts w:ascii="Times New Roman" w:eastAsia="Times New Roman" w:hAnsi="Times New Roman" w:cs="Times New Roman"/>
          <w:snapToGrid w:val="0"/>
          <w:sz w:val="18"/>
          <w:szCs w:val="18"/>
          <w:lang w:eastAsia="ru-RU"/>
        </w:rPr>
        <w:t>апреля</w:t>
      </w:r>
      <w:r>
        <w:rPr>
          <w:rFonts w:ascii="Times New Roman" w:eastAsia="Times New Roman" w:hAnsi="Times New Roman" w:cs="Times New Roman"/>
          <w:snapToGrid w:val="0"/>
          <w:sz w:val="18"/>
          <w:szCs w:val="18"/>
          <w:lang w:eastAsia="ru-RU"/>
        </w:rPr>
        <w:t xml:space="preserve"> 2015</w:t>
      </w:r>
      <w:r w:rsidRPr="00A07F4A">
        <w:rPr>
          <w:rFonts w:ascii="Times New Roman" w:eastAsia="Times New Roman" w:hAnsi="Times New Roman" w:cs="Times New Roman"/>
          <w:snapToGrid w:val="0"/>
          <w:sz w:val="18"/>
          <w:szCs w:val="18"/>
          <w:lang w:eastAsia="ru-RU"/>
        </w:rPr>
        <w:t xml:space="preserve"> г., с одной стороны,</w:t>
      </w:r>
      <w:r w:rsidR="0005168B">
        <w:rPr>
          <w:rFonts w:ascii="Times New Roman" w:eastAsia="Times New Roman" w:hAnsi="Times New Roman" w:cs="Times New Roman"/>
          <w:snapToGrid w:val="0"/>
          <w:sz w:val="18"/>
          <w:szCs w:val="18"/>
          <w:lang w:eastAsia="ru-RU"/>
        </w:rPr>
        <w:t xml:space="preserve"> и </w:t>
      </w:r>
      <w:r w:rsidRPr="00DD2318">
        <w:rPr>
          <w:rFonts w:ascii="Times New Roman" w:eastAsia="Times New Roman" w:hAnsi="Times New Roman" w:cs="Times New Roman"/>
          <w:snapToGrid w:val="0"/>
          <w:sz w:val="18"/>
          <w:szCs w:val="18"/>
          <w:lang w:eastAsia="ru-RU"/>
        </w:rPr>
        <w:t>_____________________</w:t>
      </w:r>
      <w:proofErr w:type="gramStart"/>
      <w:r w:rsidRPr="00A07F4A">
        <w:rPr>
          <w:rFonts w:ascii="Times New Roman" w:eastAsia="Times New Roman" w:hAnsi="Times New Roman" w:cs="Times New Roman"/>
          <w:snapToGrid w:val="0"/>
          <w:sz w:val="18"/>
          <w:szCs w:val="18"/>
          <w:lang w:eastAsia="ru-RU"/>
        </w:rPr>
        <w:t xml:space="preserve"> ,</w:t>
      </w:r>
      <w:proofErr w:type="gramEnd"/>
      <w:r w:rsidRPr="00A07F4A">
        <w:rPr>
          <w:rFonts w:ascii="Times New Roman" w:eastAsia="Times New Roman" w:hAnsi="Times New Roman" w:cs="Times New Roman"/>
          <w:snapToGrid w:val="0"/>
          <w:sz w:val="18"/>
          <w:szCs w:val="18"/>
          <w:lang w:eastAsia="ru-RU"/>
        </w:rPr>
        <w:t xml:space="preserve"> именуемый(</w:t>
      </w:r>
      <w:proofErr w:type="spellStart"/>
      <w:r w:rsidRPr="00A07F4A">
        <w:rPr>
          <w:rFonts w:ascii="Times New Roman" w:eastAsia="Times New Roman" w:hAnsi="Times New Roman" w:cs="Times New Roman"/>
          <w:snapToGrid w:val="0"/>
          <w:sz w:val="18"/>
          <w:szCs w:val="18"/>
          <w:lang w:eastAsia="ru-RU"/>
        </w:rPr>
        <w:t>ая</w:t>
      </w:r>
      <w:proofErr w:type="spellEnd"/>
      <w:r w:rsidRPr="00A07F4A">
        <w:rPr>
          <w:rFonts w:ascii="Times New Roman" w:eastAsia="Times New Roman" w:hAnsi="Times New Roman" w:cs="Times New Roman"/>
          <w:snapToGrid w:val="0"/>
          <w:sz w:val="18"/>
          <w:szCs w:val="18"/>
          <w:lang w:eastAsia="ru-RU"/>
        </w:rPr>
        <w:t>) в дальнейшем «</w:t>
      </w:r>
      <w:r w:rsidRPr="00A07F4A">
        <w:rPr>
          <w:rFonts w:ascii="Times New Roman" w:eastAsia="Times New Roman" w:hAnsi="Times New Roman" w:cs="Times New Roman"/>
          <w:b/>
          <w:snapToGrid w:val="0"/>
          <w:sz w:val="18"/>
          <w:szCs w:val="18"/>
          <w:lang w:eastAsia="ru-RU"/>
        </w:rPr>
        <w:t>Абонент</w:t>
      </w:r>
      <w:r w:rsidRPr="00A07F4A">
        <w:rPr>
          <w:rFonts w:ascii="Times New Roman" w:eastAsia="Times New Roman" w:hAnsi="Times New Roman" w:cs="Times New Roman"/>
          <w:snapToGrid w:val="0"/>
          <w:sz w:val="18"/>
          <w:szCs w:val="18"/>
          <w:lang w:eastAsia="ru-RU"/>
        </w:rPr>
        <w:t xml:space="preserve">», </w:t>
      </w:r>
      <w:r>
        <w:rPr>
          <w:rFonts w:ascii="Times New Roman" w:eastAsia="Times New Roman" w:hAnsi="Times New Roman" w:cs="Times New Roman"/>
          <w:snapToGrid w:val="0"/>
          <w:sz w:val="18"/>
          <w:szCs w:val="18"/>
          <w:lang w:eastAsia="ru-RU"/>
        </w:rPr>
        <w:t xml:space="preserve">в лице </w:t>
      </w:r>
      <w:r w:rsidRPr="00DD2318">
        <w:rPr>
          <w:rFonts w:ascii="Times New Roman" w:eastAsia="Times New Roman" w:hAnsi="Times New Roman" w:cs="Times New Roman"/>
          <w:snapToGrid w:val="0"/>
          <w:sz w:val="18"/>
          <w:szCs w:val="18"/>
          <w:lang w:eastAsia="ru-RU"/>
        </w:rPr>
        <w:t>_______________________________________</w:t>
      </w:r>
      <w:r w:rsidRPr="00651352">
        <w:rPr>
          <w:rFonts w:ascii="Times New Roman" w:eastAsia="Times New Roman" w:hAnsi="Times New Roman" w:cs="Times New Roman"/>
          <w:snapToGrid w:val="0"/>
          <w:sz w:val="18"/>
          <w:szCs w:val="18"/>
          <w:lang w:eastAsia="ru-RU"/>
        </w:rPr>
        <w:t xml:space="preserve"> </w:t>
      </w:r>
      <w:r>
        <w:rPr>
          <w:rFonts w:ascii="Times New Roman" w:eastAsia="Times New Roman" w:hAnsi="Times New Roman" w:cs="Times New Roman"/>
          <w:snapToGrid w:val="0"/>
          <w:sz w:val="18"/>
          <w:szCs w:val="18"/>
          <w:lang w:eastAsia="ru-RU"/>
        </w:rPr>
        <w:t xml:space="preserve">, </w:t>
      </w:r>
      <w:r w:rsidRPr="00A07F4A">
        <w:rPr>
          <w:rFonts w:ascii="Times New Roman" w:eastAsia="Times New Roman" w:hAnsi="Times New Roman" w:cs="Times New Roman"/>
          <w:snapToGrid w:val="0"/>
          <w:sz w:val="18"/>
          <w:szCs w:val="18"/>
          <w:lang w:eastAsia="ru-RU"/>
        </w:rPr>
        <w:t>действующего(</w:t>
      </w:r>
      <w:r>
        <w:rPr>
          <w:rFonts w:ascii="Times New Roman" w:eastAsia="Times New Roman" w:hAnsi="Times New Roman" w:cs="Times New Roman"/>
          <w:snapToGrid w:val="0"/>
          <w:sz w:val="18"/>
          <w:szCs w:val="18"/>
          <w:lang w:eastAsia="ru-RU"/>
        </w:rPr>
        <w:t>ей</w:t>
      </w:r>
      <w:r w:rsidRPr="00A07F4A">
        <w:rPr>
          <w:rFonts w:ascii="Times New Roman" w:eastAsia="Times New Roman" w:hAnsi="Times New Roman" w:cs="Times New Roman"/>
          <w:snapToGrid w:val="0"/>
          <w:sz w:val="18"/>
          <w:szCs w:val="18"/>
          <w:lang w:eastAsia="ru-RU"/>
        </w:rPr>
        <w:t>) на основании</w:t>
      </w:r>
      <w:r w:rsidRPr="00DD2318">
        <w:rPr>
          <w:rFonts w:ascii="Times New Roman" w:eastAsia="Times New Roman" w:hAnsi="Times New Roman" w:cs="Times New Roman"/>
          <w:snapToGrid w:val="0"/>
          <w:sz w:val="18"/>
          <w:szCs w:val="18"/>
          <w:lang w:eastAsia="ru-RU"/>
        </w:rPr>
        <w:t>_____________</w:t>
      </w:r>
      <w:r w:rsidRPr="00A07F4A">
        <w:rPr>
          <w:rFonts w:ascii="Times New Roman" w:eastAsia="Times New Roman" w:hAnsi="Times New Roman" w:cs="Times New Roman"/>
          <w:snapToGrid w:val="0"/>
          <w:sz w:val="18"/>
          <w:szCs w:val="18"/>
          <w:lang w:eastAsia="ru-RU"/>
        </w:rPr>
        <w:t>, с другой стороны,</w:t>
      </w:r>
      <w:r>
        <w:rPr>
          <w:rFonts w:ascii="Times New Roman" w:eastAsia="Times New Roman" w:hAnsi="Times New Roman" w:cs="Times New Roman"/>
          <w:snapToGrid w:val="0"/>
          <w:sz w:val="18"/>
          <w:szCs w:val="18"/>
          <w:lang w:eastAsia="ru-RU"/>
        </w:rPr>
        <w:t xml:space="preserve"> </w:t>
      </w:r>
      <w:r w:rsidRPr="00A07F4A">
        <w:rPr>
          <w:rFonts w:ascii="Times New Roman" w:eastAsia="Times New Roman" w:hAnsi="Times New Roman" w:cs="Times New Roman"/>
          <w:snapToGrid w:val="0"/>
          <w:sz w:val="18"/>
          <w:szCs w:val="18"/>
          <w:lang w:eastAsia="ru-RU"/>
        </w:rPr>
        <w:t>принимая во внимание, что Оператор действует на основании лицензий, выданных Федеральной службой по надзору в сфере связи, информационных технологий и массовых коммуникаций Министерства связи и массовых коммуникаций РФ:</w:t>
      </w:r>
    </w:p>
    <w:p w:rsidR="00DD2318" w:rsidRPr="00A07F4A" w:rsidRDefault="00DD2318" w:rsidP="00DD2318">
      <w:pPr>
        <w:numPr>
          <w:ilvl w:val="0"/>
          <w:numId w:val="7"/>
        </w:numPr>
        <w:tabs>
          <w:tab w:val="left" w:pos="709"/>
        </w:tabs>
        <w:spacing w:after="0" w:line="240" w:lineRule="auto"/>
        <w:ind w:left="-709" w:firstLine="709"/>
        <w:jc w:val="both"/>
        <w:rPr>
          <w:rFonts w:ascii="Times New Roman" w:eastAsia="Times New Roman" w:hAnsi="Times New Roman" w:cs="Times New Roman"/>
          <w:snapToGrid w:val="0"/>
          <w:sz w:val="18"/>
          <w:szCs w:val="18"/>
          <w:lang w:eastAsia="ru-RU"/>
        </w:rPr>
      </w:pPr>
      <w:r w:rsidRPr="00A07F4A">
        <w:rPr>
          <w:rFonts w:ascii="Times New Roman" w:eastAsia="Times New Roman" w:hAnsi="Times New Roman" w:cs="Times New Roman"/>
          <w:snapToGrid w:val="0"/>
          <w:sz w:val="18"/>
          <w:szCs w:val="18"/>
          <w:lang w:eastAsia="ru-RU"/>
        </w:rPr>
        <w:t>«Услуги связи для ц</w:t>
      </w:r>
      <w:r>
        <w:rPr>
          <w:rFonts w:ascii="Times New Roman" w:eastAsia="Times New Roman" w:hAnsi="Times New Roman" w:cs="Times New Roman"/>
          <w:snapToGrid w:val="0"/>
          <w:sz w:val="18"/>
          <w:szCs w:val="18"/>
          <w:lang w:eastAsia="ru-RU"/>
        </w:rPr>
        <w:t>елей кабельного вещания» №121097 от 10.06.2014</w:t>
      </w:r>
      <w:r w:rsidRPr="00A07F4A">
        <w:rPr>
          <w:rFonts w:ascii="Times New Roman" w:eastAsia="Times New Roman" w:hAnsi="Times New Roman" w:cs="Times New Roman"/>
          <w:snapToGrid w:val="0"/>
          <w:sz w:val="18"/>
          <w:szCs w:val="18"/>
          <w:lang w:eastAsia="ru-RU"/>
        </w:rPr>
        <w:t xml:space="preserve"> г.;</w:t>
      </w:r>
    </w:p>
    <w:p w:rsidR="00DD2318" w:rsidRPr="00A07F4A" w:rsidRDefault="00DD2318" w:rsidP="00DD2318">
      <w:pPr>
        <w:numPr>
          <w:ilvl w:val="0"/>
          <w:numId w:val="7"/>
        </w:numPr>
        <w:tabs>
          <w:tab w:val="left" w:pos="709"/>
        </w:tabs>
        <w:spacing w:after="0" w:line="240" w:lineRule="auto"/>
        <w:ind w:left="-709" w:firstLine="709"/>
        <w:jc w:val="both"/>
        <w:rPr>
          <w:rFonts w:ascii="Times New Roman" w:eastAsia="Times New Roman" w:hAnsi="Times New Roman" w:cs="Times New Roman"/>
          <w:snapToGrid w:val="0"/>
          <w:sz w:val="18"/>
          <w:szCs w:val="18"/>
          <w:lang w:eastAsia="ru-RU"/>
        </w:rPr>
      </w:pPr>
      <w:r w:rsidRPr="00A07F4A">
        <w:rPr>
          <w:rFonts w:ascii="Times New Roman" w:eastAsia="Times New Roman" w:hAnsi="Times New Roman" w:cs="Times New Roman"/>
          <w:snapToGrid w:val="0"/>
          <w:sz w:val="18"/>
          <w:szCs w:val="18"/>
          <w:lang w:eastAsia="ru-RU"/>
        </w:rPr>
        <w:t>«Услуги связи по передаче данных, за исключением услуг связи по передаче данных для целей переда</w:t>
      </w:r>
      <w:r>
        <w:rPr>
          <w:rFonts w:ascii="Times New Roman" w:eastAsia="Times New Roman" w:hAnsi="Times New Roman" w:cs="Times New Roman"/>
          <w:snapToGrid w:val="0"/>
          <w:sz w:val="18"/>
          <w:szCs w:val="18"/>
          <w:lang w:eastAsia="ru-RU"/>
        </w:rPr>
        <w:t>чи голосовой информации» №121096 от 10.06.2014</w:t>
      </w:r>
      <w:r w:rsidRPr="00A07F4A">
        <w:rPr>
          <w:rFonts w:ascii="Times New Roman" w:eastAsia="Times New Roman" w:hAnsi="Times New Roman" w:cs="Times New Roman"/>
          <w:snapToGrid w:val="0"/>
          <w:sz w:val="18"/>
          <w:szCs w:val="18"/>
          <w:lang w:eastAsia="ru-RU"/>
        </w:rPr>
        <w:t xml:space="preserve"> г.;</w:t>
      </w:r>
    </w:p>
    <w:p w:rsidR="00DD2318" w:rsidRPr="00A07F4A" w:rsidRDefault="00DD2318" w:rsidP="00DD2318">
      <w:pPr>
        <w:numPr>
          <w:ilvl w:val="0"/>
          <w:numId w:val="7"/>
        </w:numPr>
        <w:tabs>
          <w:tab w:val="left" w:pos="709"/>
        </w:tabs>
        <w:spacing w:after="0" w:line="240" w:lineRule="auto"/>
        <w:ind w:left="-709" w:firstLine="709"/>
        <w:jc w:val="both"/>
        <w:rPr>
          <w:rFonts w:ascii="Times New Roman" w:eastAsia="Times New Roman" w:hAnsi="Times New Roman" w:cs="Times New Roman"/>
          <w:snapToGrid w:val="0"/>
          <w:sz w:val="18"/>
          <w:szCs w:val="18"/>
          <w:lang w:eastAsia="ru-RU"/>
        </w:rPr>
      </w:pPr>
      <w:r w:rsidRPr="00A07F4A">
        <w:rPr>
          <w:rFonts w:ascii="Times New Roman" w:eastAsia="Times New Roman" w:hAnsi="Times New Roman" w:cs="Times New Roman"/>
          <w:snapToGrid w:val="0"/>
          <w:sz w:val="18"/>
          <w:szCs w:val="18"/>
          <w:lang w:eastAsia="ru-RU"/>
        </w:rPr>
        <w:t>«Теле</w:t>
      </w:r>
      <w:r>
        <w:rPr>
          <w:rFonts w:ascii="Times New Roman" w:eastAsia="Times New Roman" w:hAnsi="Times New Roman" w:cs="Times New Roman"/>
          <w:snapToGrid w:val="0"/>
          <w:sz w:val="18"/>
          <w:szCs w:val="18"/>
          <w:lang w:eastAsia="ru-RU"/>
        </w:rPr>
        <w:t>матические услуги связи» №121098 от 10.06.2014</w:t>
      </w:r>
      <w:r w:rsidRPr="00A07F4A">
        <w:rPr>
          <w:rFonts w:ascii="Times New Roman" w:eastAsia="Times New Roman" w:hAnsi="Times New Roman" w:cs="Times New Roman"/>
          <w:snapToGrid w:val="0"/>
          <w:sz w:val="18"/>
          <w:szCs w:val="18"/>
          <w:lang w:eastAsia="ru-RU"/>
        </w:rPr>
        <w:t xml:space="preserve"> г.;</w:t>
      </w:r>
    </w:p>
    <w:p w:rsidR="00A07F4A" w:rsidRDefault="00A07F4A" w:rsidP="00CB5C7B">
      <w:pPr>
        <w:spacing w:after="0" w:line="240" w:lineRule="auto"/>
        <w:ind w:left="-709" w:firstLine="709"/>
        <w:jc w:val="both"/>
        <w:rPr>
          <w:rFonts w:ascii="Times New Roman" w:eastAsia="Times New Roman" w:hAnsi="Times New Roman" w:cs="Times New Roman"/>
          <w:snapToGrid w:val="0"/>
          <w:sz w:val="18"/>
          <w:szCs w:val="18"/>
          <w:lang w:eastAsia="ru-RU"/>
        </w:rPr>
      </w:pPr>
      <w:r w:rsidRPr="00A07F4A">
        <w:rPr>
          <w:rFonts w:ascii="Times New Roman" w:eastAsia="Times New Roman" w:hAnsi="Times New Roman" w:cs="Times New Roman"/>
          <w:snapToGrid w:val="0"/>
          <w:sz w:val="18"/>
          <w:szCs w:val="18"/>
          <w:lang w:eastAsia="ru-RU"/>
        </w:rPr>
        <w:t>заключили настоящий Договор (в дальнейшем – «Договор») о нижеследующем:</w:t>
      </w:r>
    </w:p>
    <w:p w:rsidR="00A07F4A" w:rsidRPr="00A07F4A" w:rsidRDefault="00A07F4A" w:rsidP="00CB5C7B">
      <w:pPr>
        <w:spacing w:after="0" w:line="240" w:lineRule="auto"/>
        <w:ind w:left="-709" w:firstLine="709"/>
        <w:jc w:val="both"/>
        <w:rPr>
          <w:rFonts w:ascii="Times New Roman" w:eastAsia="Times New Roman" w:hAnsi="Times New Roman" w:cs="Times New Roman"/>
          <w:snapToGrid w:val="0"/>
          <w:sz w:val="18"/>
          <w:szCs w:val="18"/>
          <w:lang w:eastAsia="ru-RU"/>
        </w:rPr>
      </w:pPr>
    </w:p>
    <w:p w:rsidR="00A07F4A" w:rsidRPr="00A07F4A" w:rsidRDefault="00A07F4A" w:rsidP="00CB5C7B">
      <w:pPr>
        <w:numPr>
          <w:ilvl w:val="0"/>
          <w:numId w:val="1"/>
        </w:numPr>
        <w:overflowPunct w:val="0"/>
        <w:autoSpaceDE w:val="0"/>
        <w:autoSpaceDN w:val="0"/>
        <w:adjustRightInd w:val="0"/>
        <w:spacing w:after="0" w:line="240" w:lineRule="auto"/>
        <w:ind w:left="-709" w:right="11" w:firstLine="709"/>
        <w:textAlignment w:val="baseline"/>
        <w:rPr>
          <w:rFonts w:ascii="Times New Roman" w:eastAsia="Times New Roman" w:hAnsi="Times New Roman" w:cs="Times New Roman"/>
          <w:b/>
          <w:bCs/>
          <w:sz w:val="18"/>
          <w:szCs w:val="18"/>
          <w:lang w:eastAsia="ru-RU"/>
        </w:rPr>
      </w:pPr>
      <w:r w:rsidRPr="00A07F4A">
        <w:rPr>
          <w:rFonts w:ascii="Times New Roman" w:eastAsia="Times New Roman" w:hAnsi="Times New Roman" w:cs="Times New Roman"/>
          <w:b/>
          <w:bCs/>
          <w:sz w:val="18"/>
          <w:szCs w:val="18"/>
          <w:lang w:eastAsia="ru-RU"/>
        </w:rPr>
        <w:t>ОПРЕДЕЛЕНИЯ</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b/>
          <w:sz w:val="18"/>
          <w:szCs w:val="18"/>
          <w:lang w:eastAsia="ru-RU"/>
        </w:rPr>
        <w:t>Сеть связи</w:t>
      </w:r>
      <w:r w:rsidRPr="00A07F4A">
        <w:rPr>
          <w:rFonts w:ascii="Times New Roman" w:eastAsia="Times New Roman" w:hAnsi="Times New Roman" w:cs="Times New Roman"/>
          <w:sz w:val="18"/>
          <w:szCs w:val="18"/>
          <w:lang w:eastAsia="ru-RU"/>
        </w:rPr>
        <w:t xml:space="preserve"> – технологическая система, включающая оборудование, кабельные линии связи и прочие технические и программные средства, принадлежащие Оператору или арендованные им, предназначенные предоставления услуг связи Абонентам (далее – </w:t>
      </w:r>
      <w:r w:rsidRPr="00A07F4A">
        <w:rPr>
          <w:rFonts w:ascii="Times New Roman" w:eastAsia="Times New Roman" w:hAnsi="Times New Roman" w:cs="Times New Roman"/>
          <w:i/>
          <w:sz w:val="18"/>
          <w:szCs w:val="18"/>
          <w:lang w:eastAsia="ru-RU"/>
        </w:rPr>
        <w:t>«Услуги»</w:t>
      </w:r>
      <w:r w:rsidRPr="00A07F4A">
        <w:rPr>
          <w:rFonts w:ascii="Times New Roman" w:eastAsia="Times New Roman" w:hAnsi="Times New Roman" w:cs="Times New Roman"/>
          <w:sz w:val="18"/>
          <w:szCs w:val="18"/>
          <w:lang w:eastAsia="ru-RU"/>
        </w:rPr>
        <w:t>).</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b/>
          <w:sz w:val="18"/>
          <w:szCs w:val="18"/>
          <w:lang w:eastAsia="ru-RU"/>
        </w:rPr>
        <w:t>Контент</w:t>
      </w:r>
      <w:r w:rsidRPr="00A07F4A">
        <w:rPr>
          <w:rFonts w:ascii="Times New Roman" w:eastAsia="Times New Roman" w:hAnsi="Times New Roman" w:cs="Times New Roman"/>
          <w:sz w:val="18"/>
          <w:szCs w:val="18"/>
          <w:lang w:eastAsia="ru-RU"/>
        </w:rPr>
        <w:t xml:space="preserve"> – совокупность мультимедийных ресурсов (аудио, видео и текстовых материалов, каналов ТВ - и радиовещания и пр.), программ, интерактивных информационных приложений и иной информации, в том числе материалов, являющихся объектами авторского права и смежных прав.</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b/>
          <w:sz w:val="18"/>
          <w:szCs w:val="18"/>
          <w:lang w:eastAsia="ru-RU"/>
        </w:rPr>
        <w:t>Услуги</w:t>
      </w:r>
      <w:r w:rsidRPr="00A07F4A">
        <w:rPr>
          <w:rFonts w:ascii="Times New Roman" w:eastAsia="Times New Roman" w:hAnsi="Times New Roman" w:cs="Times New Roman"/>
          <w:sz w:val="18"/>
          <w:szCs w:val="18"/>
          <w:lang w:eastAsia="ru-RU"/>
        </w:rPr>
        <w:t xml:space="preserve"> – телематические услуги связи, услуги связи для целей кабельного вещания, услуги связи по передачи данных и услуги местной телефонной связи, предоставляемые Абоненту с использованием Сети связи; </w:t>
      </w:r>
    </w:p>
    <w:p w:rsidR="00A07F4A" w:rsidRPr="00A07F4A" w:rsidRDefault="00A07F4A" w:rsidP="00CB5C7B">
      <w:p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 услуги по предоставлению Абоненту доступа к Контенту;</w:t>
      </w:r>
    </w:p>
    <w:p w:rsidR="00A07F4A" w:rsidRPr="00A07F4A" w:rsidRDefault="00A07F4A" w:rsidP="00CB5C7B">
      <w:p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 xml:space="preserve">- сопутствующие услуги (в том числе – продажа или аренда оборудования, линий связи и программного обеспечения, а также услуги технической поддержки, настройки и обслуживания оборудования, программного обеспечения и пр.); </w:t>
      </w:r>
    </w:p>
    <w:p w:rsidR="00A07F4A" w:rsidRPr="00A07F4A" w:rsidRDefault="00A07F4A" w:rsidP="00CB5C7B">
      <w:p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 услуги, предоставляемые Абоненту от имени других операторов связи и юридических лиц, если подключение Абонента, обеспечение доступа, управление, обслуживание и взимание платы за такие услуги осуществляются Оператором на основании соответствующих агентских договоров и доверенностей.</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b/>
          <w:bCs/>
          <w:sz w:val="18"/>
          <w:szCs w:val="18"/>
          <w:lang w:eastAsia="ru-RU"/>
        </w:rPr>
        <w:t xml:space="preserve">Абонентское оборудование </w:t>
      </w:r>
      <w:r w:rsidRPr="00A07F4A">
        <w:rPr>
          <w:rFonts w:ascii="Times New Roman" w:eastAsia="Times New Roman" w:hAnsi="Times New Roman" w:cs="Times New Roman"/>
          <w:sz w:val="18"/>
          <w:szCs w:val="18"/>
          <w:lang w:eastAsia="ru-RU"/>
        </w:rPr>
        <w:t xml:space="preserve">– оборудование и/или установленное на нем программное обеспечение, предназначенное для доступа Абонента к Услугам, размещенное на территории Абонента и  присоединенное к Сети связи Оператора. В качестве Абонентского оборудования может быть: </w:t>
      </w:r>
    </w:p>
    <w:p w:rsidR="00A07F4A" w:rsidRPr="00A07F4A" w:rsidRDefault="00A07F4A" w:rsidP="00CB5C7B">
      <w:p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 xml:space="preserve">- </w:t>
      </w:r>
      <w:r w:rsidRPr="00A07F4A">
        <w:rPr>
          <w:rFonts w:ascii="Times New Roman" w:eastAsia="Times New Roman" w:hAnsi="Times New Roman" w:cs="Times New Roman"/>
          <w:sz w:val="18"/>
          <w:szCs w:val="18"/>
          <w:lang w:val="en-US" w:eastAsia="ru-RU"/>
        </w:rPr>
        <w:t>S</w:t>
      </w:r>
      <w:r w:rsidRPr="00A07F4A">
        <w:rPr>
          <w:rFonts w:ascii="Times New Roman" w:eastAsia="Times New Roman" w:hAnsi="Times New Roman" w:cs="Times New Roman"/>
          <w:sz w:val="18"/>
          <w:szCs w:val="18"/>
          <w:lang w:eastAsia="ru-RU"/>
        </w:rPr>
        <w:t>ет-</w:t>
      </w:r>
      <w:r w:rsidRPr="00A07F4A">
        <w:rPr>
          <w:rFonts w:ascii="Times New Roman" w:eastAsia="Times New Roman" w:hAnsi="Times New Roman" w:cs="Times New Roman"/>
          <w:sz w:val="18"/>
          <w:szCs w:val="18"/>
          <w:lang w:val="en-US" w:eastAsia="ru-RU"/>
        </w:rPr>
        <w:t>Top</w:t>
      </w:r>
      <w:r w:rsidRPr="00A07F4A">
        <w:rPr>
          <w:rFonts w:ascii="Times New Roman" w:eastAsia="Times New Roman" w:hAnsi="Times New Roman" w:cs="Times New Roman"/>
          <w:sz w:val="18"/>
          <w:szCs w:val="18"/>
          <w:lang w:eastAsia="ru-RU"/>
        </w:rPr>
        <w:t>-</w:t>
      </w:r>
      <w:r w:rsidRPr="00A07F4A">
        <w:rPr>
          <w:rFonts w:ascii="Times New Roman" w:eastAsia="Times New Roman" w:hAnsi="Times New Roman" w:cs="Times New Roman"/>
          <w:sz w:val="18"/>
          <w:szCs w:val="18"/>
          <w:lang w:val="en-US" w:eastAsia="ru-RU"/>
        </w:rPr>
        <w:t>Box</w:t>
      </w:r>
      <w:r w:rsidRPr="00A07F4A">
        <w:rPr>
          <w:rFonts w:ascii="Times New Roman" w:eastAsia="Times New Roman" w:hAnsi="Times New Roman" w:cs="Times New Roman"/>
          <w:sz w:val="18"/>
          <w:szCs w:val="18"/>
          <w:lang w:eastAsia="ru-RU"/>
        </w:rPr>
        <w:t>, ресивер, приставка, ТВ-приемник, а также модуль или карта доступа, подключаемые к ним;</w:t>
      </w:r>
    </w:p>
    <w:p w:rsidR="00A07F4A" w:rsidRPr="00A07F4A" w:rsidRDefault="00A07F4A" w:rsidP="00CB5C7B">
      <w:p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 xml:space="preserve">- коммутатор, маршрутизатор, шлюз; </w:t>
      </w:r>
    </w:p>
    <w:p w:rsidR="00A07F4A" w:rsidRPr="00A07F4A" w:rsidRDefault="00A07F4A" w:rsidP="00CB5C7B">
      <w:p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 xml:space="preserve">- телефонный аппарат; </w:t>
      </w:r>
    </w:p>
    <w:p w:rsidR="00A07F4A" w:rsidRPr="00A07F4A" w:rsidRDefault="00A07F4A" w:rsidP="00CB5C7B">
      <w:p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 xml:space="preserve">- планшет, компьютер и пр. </w:t>
      </w:r>
    </w:p>
    <w:p w:rsidR="00A07F4A" w:rsidRPr="00A07F4A" w:rsidRDefault="00A07F4A" w:rsidP="00CB5C7B">
      <w:p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Абонентское оборудование может передаваться во временное пользование или в собственность Абоненту за плату или бесплатно, а также приобретаться Абонентом самостоятельно при условии, что данный вид Абонентского оборудования поддерживается Оператором для доступа к Услугам.</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b/>
          <w:sz w:val="18"/>
          <w:szCs w:val="18"/>
          <w:lang w:eastAsia="ru-RU"/>
        </w:rPr>
        <w:t xml:space="preserve">Порт доступа </w:t>
      </w:r>
      <w:r w:rsidRPr="00A07F4A">
        <w:rPr>
          <w:rFonts w:ascii="Times New Roman" w:eastAsia="Times New Roman" w:hAnsi="Times New Roman" w:cs="Times New Roman"/>
          <w:sz w:val="18"/>
          <w:szCs w:val="18"/>
          <w:lang w:eastAsia="ru-RU"/>
        </w:rPr>
        <w:t>– элемент оборудования или линий связи, входящих в Сеть связи, установленный Оператором на территории Абонента или в непосредственной ее близости, предназначенный для непосредственного подключения Абонентского оборудования к Сети связи. Тип, разъем, место размещения и прочие характеристики Порта доступа определяются в настоящем Договоре для каждой предоставляемой Абоненту Услуги. Выделенный Оператором Абоненту Порт доступа является точкой  разграничения ответственности между Оператором и Абонентом за работоспособность и качество предоставляемых Абоненту Услуг связи. Оператор вправе оказывать Абоненту несколько Услуг через один Порт доступа при наличии технической возможности.</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b/>
          <w:sz w:val="18"/>
          <w:szCs w:val="18"/>
          <w:lang w:eastAsia="ru-RU"/>
        </w:rPr>
        <w:t xml:space="preserve">Абонентская линия связи </w:t>
      </w:r>
      <w:r w:rsidRPr="00A07F4A">
        <w:rPr>
          <w:rFonts w:ascii="Times New Roman" w:eastAsia="Times New Roman" w:hAnsi="Times New Roman" w:cs="Times New Roman"/>
          <w:sz w:val="18"/>
          <w:szCs w:val="18"/>
          <w:lang w:eastAsia="ru-RU"/>
        </w:rPr>
        <w:t>- кабельная линия связи в ведении Абонента на его территории между Абонентским оборудованием и Портом доступа, выделенным Оператором для подключения Абонента к Услугам.</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b/>
          <w:bCs/>
          <w:sz w:val="18"/>
          <w:szCs w:val="18"/>
          <w:lang w:eastAsia="ru-RU"/>
        </w:rPr>
        <w:t xml:space="preserve">Тарифный план </w:t>
      </w:r>
      <w:r w:rsidRPr="00A07F4A">
        <w:rPr>
          <w:rFonts w:ascii="Times New Roman" w:eastAsia="Times New Roman" w:hAnsi="Times New Roman" w:cs="Times New Roman"/>
          <w:sz w:val="18"/>
          <w:szCs w:val="18"/>
          <w:lang w:eastAsia="ru-RU"/>
        </w:rPr>
        <w:t xml:space="preserve">– описание совокупности взаимосвязанных Услуг, предоставляемых Абоненту в течение </w:t>
      </w:r>
      <w:r w:rsidRPr="00A07F4A">
        <w:rPr>
          <w:rFonts w:ascii="Times New Roman" w:eastAsia="Times New Roman" w:hAnsi="Times New Roman" w:cs="Times New Roman"/>
          <w:i/>
          <w:sz w:val="18"/>
          <w:szCs w:val="18"/>
          <w:lang w:eastAsia="ru-RU"/>
        </w:rPr>
        <w:t>«Расчетного периода»</w:t>
      </w:r>
      <w:r w:rsidRPr="00A07F4A">
        <w:rPr>
          <w:rFonts w:ascii="Times New Roman" w:eastAsia="Times New Roman" w:hAnsi="Times New Roman" w:cs="Times New Roman"/>
          <w:sz w:val="18"/>
          <w:szCs w:val="18"/>
          <w:lang w:eastAsia="ru-RU"/>
        </w:rPr>
        <w:t xml:space="preserve">, условий предоставления Услуг по данному Тарифному плану, а также применяемые при этом </w:t>
      </w:r>
      <w:r w:rsidRPr="00A07F4A">
        <w:rPr>
          <w:rFonts w:ascii="Times New Roman" w:eastAsia="Times New Roman" w:hAnsi="Times New Roman" w:cs="Times New Roman"/>
          <w:i/>
          <w:sz w:val="18"/>
          <w:szCs w:val="18"/>
          <w:lang w:eastAsia="ru-RU"/>
        </w:rPr>
        <w:t>«Плата за подключение»</w:t>
      </w:r>
      <w:r w:rsidRPr="00A07F4A">
        <w:rPr>
          <w:rFonts w:ascii="Times New Roman" w:eastAsia="Times New Roman" w:hAnsi="Times New Roman" w:cs="Times New Roman"/>
          <w:sz w:val="18"/>
          <w:szCs w:val="18"/>
          <w:lang w:eastAsia="ru-RU"/>
        </w:rPr>
        <w:t xml:space="preserve">, </w:t>
      </w:r>
      <w:r w:rsidRPr="00A07F4A">
        <w:rPr>
          <w:rFonts w:ascii="Times New Roman" w:eastAsia="Times New Roman" w:hAnsi="Times New Roman" w:cs="Times New Roman"/>
          <w:i/>
          <w:sz w:val="18"/>
          <w:szCs w:val="18"/>
          <w:lang w:eastAsia="ru-RU"/>
        </w:rPr>
        <w:t>«Абонентская плата»</w:t>
      </w:r>
      <w:r w:rsidRPr="00A07F4A">
        <w:rPr>
          <w:rFonts w:ascii="Times New Roman" w:eastAsia="Times New Roman" w:hAnsi="Times New Roman" w:cs="Times New Roman"/>
          <w:sz w:val="18"/>
          <w:szCs w:val="18"/>
          <w:lang w:eastAsia="ru-RU"/>
        </w:rPr>
        <w:t xml:space="preserve">, </w:t>
      </w:r>
      <w:r w:rsidRPr="00A07F4A">
        <w:rPr>
          <w:rFonts w:ascii="Times New Roman" w:eastAsia="Times New Roman" w:hAnsi="Times New Roman" w:cs="Times New Roman"/>
          <w:i/>
          <w:sz w:val="18"/>
          <w:szCs w:val="18"/>
          <w:lang w:eastAsia="ru-RU"/>
        </w:rPr>
        <w:t>«Разовые платежи», «Дополнительная плата»</w:t>
      </w:r>
      <w:r w:rsidRPr="00A07F4A">
        <w:rPr>
          <w:rFonts w:ascii="Times New Roman" w:eastAsia="Times New Roman" w:hAnsi="Times New Roman" w:cs="Times New Roman"/>
          <w:sz w:val="18"/>
          <w:szCs w:val="18"/>
          <w:lang w:eastAsia="ru-RU"/>
        </w:rPr>
        <w:t xml:space="preserve"> и прочие применяемые тарифы и скидки, необходимые для расчета общей стоимости предоставленных Абоненту Услуг за </w:t>
      </w:r>
      <w:r w:rsidRPr="00A07F4A">
        <w:rPr>
          <w:rFonts w:ascii="Times New Roman" w:eastAsia="Times New Roman" w:hAnsi="Times New Roman" w:cs="Times New Roman"/>
          <w:i/>
          <w:sz w:val="18"/>
          <w:szCs w:val="18"/>
          <w:lang w:eastAsia="ru-RU"/>
        </w:rPr>
        <w:t>«Расчетный период»</w:t>
      </w:r>
      <w:r w:rsidRPr="00A07F4A">
        <w:rPr>
          <w:rFonts w:ascii="Times New Roman" w:eastAsia="Times New Roman" w:hAnsi="Times New Roman" w:cs="Times New Roman"/>
          <w:sz w:val="18"/>
          <w:szCs w:val="18"/>
          <w:lang w:eastAsia="ru-RU"/>
        </w:rPr>
        <w:t xml:space="preserve"> по данному Тарифному Плану.</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b/>
          <w:bCs/>
          <w:sz w:val="18"/>
          <w:szCs w:val="18"/>
          <w:lang w:eastAsia="ru-RU"/>
        </w:rPr>
        <w:t>Расчетный период</w:t>
      </w:r>
      <w:r w:rsidRPr="00A07F4A">
        <w:rPr>
          <w:rFonts w:ascii="Times New Roman" w:eastAsia="Times New Roman" w:hAnsi="Times New Roman" w:cs="Times New Roman"/>
          <w:sz w:val="18"/>
          <w:szCs w:val="18"/>
          <w:lang w:eastAsia="ru-RU"/>
        </w:rPr>
        <w:t xml:space="preserve"> - период времени оказания Услуг, предусмотренный Тарифным планом на оказание этих Услуг, за который взимается </w:t>
      </w:r>
      <w:r w:rsidRPr="00A07F4A">
        <w:rPr>
          <w:rFonts w:ascii="Times New Roman" w:eastAsia="Times New Roman" w:hAnsi="Times New Roman" w:cs="Times New Roman"/>
          <w:i/>
          <w:sz w:val="18"/>
          <w:szCs w:val="18"/>
          <w:lang w:eastAsia="ru-RU"/>
        </w:rPr>
        <w:t>«Абонентская плата»</w:t>
      </w:r>
      <w:r w:rsidRPr="00A07F4A">
        <w:rPr>
          <w:rFonts w:ascii="Times New Roman" w:eastAsia="Times New Roman" w:hAnsi="Times New Roman" w:cs="Times New Roman"/>
          <w:sz w:val="18"/>
          <w:szCs w:val="18"/>
          <w:lang w:eastAsia="ru-RU"/>
        </w:rPr>
        <w:t>, а также рассчитываются все другие платежи Абонента за предоставленные Услуги, взимаемые согласно Тарифному плану.</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b/>
          <w:bCs/>
          <w:sz w:val="18"/>
          <w:szCs w:val="18"/>
          <w:lang w:eastAsia="ru-RU"/>
        </w:rPr>
        <w:t>Плата за подключение</w:t>
      </w:r>
      <w:r w:rsidRPr="00A07F4A">
        <w:rPr>
          <w:rFonts w:ascii="Times New Roman" w:eastAsia="Times New Roman" w:hAnsi="Times New Roman" w:cs="Times New Roman"/>
          <w:sz w:val="18"/>
          <w:szCs w:val="18"/>
          <w:lang w:eastAsia="ru-RU"/>
        </w:rPr>
        <w:t xml:space="preserve"> – предусмотренный Тарифным планом фиксированный платеж за Услуги, взимаемый до начала оказания этих Услуг. В Плату за подключение могут входить обязательства Оператора организовать Порт доступа, предоставить, установить и настроить Абонентское оборудование, Абонентскую линию связи, а также подготовить Сеть связи и провести прочие подготовительные мероприятия, необходимые для </w:t>
      </w:r>
      <w:r w:rsidRPr="00A07F4A">
        <w:rPr>
          <w:rFonts w:ascii="Times New Roman" w:eastAsia="Times New Roman" w:hAnsi="Times New Roman" w:cs="Times New Roman"/>
          <w:i/>
          <w:sz w:val="18"/>
          <w:szCs w:val="18"/>
          <w:lang w:eastAsia="ru-RU"/>
        </w:rPr>
        <w:t>«Начала предоставления Услуг»</w:t>
      </w:r>
      <w:r w:rsidRPr="00A07F4A">
        <w:rPr>
          <w:rFonts w:ascii="Times New Roman" w:eastAsia="Times New Roman" w:hAnsi="Times New Roman" w:cs="Times New Roman"/>
          <w:sz w:val="18"/>
          <w:szCs w:val="18"/>
          <w:lang w:eastAsia="ru-RU"/>
        </w:rPr>
        <w:t xml:space="preserve"> Абоненту.</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b/>
          <w:bCs/>
          <w:sz w:val="18"/>
          <w:szCs w:val="18"/>
          <w:lang w:eastAsia="ru-RU"/>
        </w:rPr>
        <w:t>Абонентская плата</w:t>
      </w:r>
      <w:r w:rsidRPr="00A07F4A">
        <w:rPr>
          <w:rFonts w:ascii="Times New Roman" w:eastAsia="Times New Roman" w:hAnsi="Times New Roman" w:cs="Times New Roman"/>
          <w:sz w:val="18"/>
          <w:szCs w:val="18"/>
          <w:lang w:eastAsia="ru-RU"/>
        </w:rPr>
        <w:t xml:space="preserve"> – предусмотренный Тарифным планом фиксированный платеж за Услуги, предоставляемые в течение Расчетного периода.</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b/>
          <w:bCs/>
          <w:sz w:val="18"/>
          <w:szCs w:val="18"/>
          <w:lang w:eastAsia="ru-RU"/>
        </w:rPr>
        <w:t xml:space="preserve">Разовый платеж </w:t>
      </w:r>
      <w:r w:rsidRPr="00A07F4A">
        <w:rPr>
          <w:rFonts w:ascii="Times New Roman" w:eastAsia="Times New Roman" w:hAnsi="Times New Roman" w:cs="Times New Roman"/>
          <w:sz w:val="18"/>
          <w:szCs w:val="18"/>
          <w:lang w:eastAsia="ru-RU"/>
        </w:rPr>
        <w:t xml:space="preserve">– предусмотренный в Тарифном плане платеж за предоставление по запросу Абонента входящей в Тарифный план Услуги разового характера (например, плата за просмотр или аренду видеофильма или иного </w:t>
      </w:r>
      <w:r w:rsidRPr="00A07F4A">
        <w:rPr>
          <w:rFonts w:ascii="Times New Roman" w:eastAsia="Times New Roman" w:hAnsi="Times New Roman" w:cs="Times New Roman"/>
          <w:sz w:val="18"/>
          <w:szCs w:val="18"/>
          <w:lang w:eastAsia="ru-RU"/>
        </w:rPr>
        <w:lastRenderedPageBreak/>
        <w:t xml:space="preserve">Контента на ТВ-приемнике, плата за настройку или обслуживание Абонентского оборудования и/или  программного обеспечения и пр.). </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b/>
          <w:bCs/>
          <w:sz w:val="18"/>
          <w:szCs w:val="18"/>
          <w:lang w:eastAsia="ru-RU"/>
        </w:rPr>
        <w:t xml:space="preserve">Дополнительная плата </w:t>
      </w:r>
      <w:r w:rsidRPr="00A07F4A">
        <w:rPr>
          <w:rFonts w:ascii="Times New Roman" w:eastAsia="Times New Roman" w:hAnsi="Times New Roman" w:cs="Times New Roman"/>
          <w:sz w:val="18"/>
          <w:szCs w:val="18"/>
          <w:lang w:eastAsia="ru-RU"/>
        </w:rPr>
        <w:t>– переменная составляющая стоимости Услуг, исчисляемая в зависимости от фактически потребленного Абонентом объема и/или длительности Услуг за Расчетный период в соответствии с предусмотренными в Тарифном плане тарифами и ценами.</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b/>
          <w:bCs/>
          <w:sz w:val="18"/>
          <w:szCs w:val="18"/>
          <w:lang w:eastAsia="ru-RU"/>
        </w:rPr>
        <w:t>Лицевой счет</w:t>
      </w:r>
      <w:r w:rsidRPr="00A07F4A">
        <w:rPr>
          <w:rFonts w:ascii="Times New Roman" w:eastAsia="Times New Roman" w:hAnsi="Times New Roman" w:cs="Times New Roman"/>
          <w:sz w:val="18"/>
          <w:szCs w:val="18"/>
          <w:lang w:eastAsia="ru-RU"/>
        </w:rPr>
        <w:t xml:space="preserve"> – счетчик, регистр аналитического учета взаиморасчетов с Абонентом за предоставленные Услуги, на котором фиксируются платежи Абонента и суммы денежных средств, удержанные (списанные) из данных платежей в качестве оплаты за предоставленные Услуги. Лицевой счет имеет уникальный номер.</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b/>
          <w:bCs/>
          <w:sz w:val="18"/>
          <w:szCs w:val="18"/>
          <w:lang w:eastAsia="ru-RU"/>
        </w:rPr>
        <w:t>Внесение денежных средств на Лицевой счет</w:t>
      </w:r>
      <w:r w:rsidRPr="00A07F4A">
        <w:rPr>
          <w:rFonts w:ascii="Times New Roman" w:eastAsia="Times New Roman" w:hAnsi="Times New Roman" w:cs="Times New Roman"/>
          <w:sz w:val="18"/>
          <w:szCs w:val="18"/>
          <w:lang w:eastAsia="ru-RU"/>
        </w:rPr>
        <w:t xml:space="preserve"> – платеж Абонента Оператору с указанием номера Лицевого счета. Платеж может быть осуществлен наличными в кассу, безналичным переводом на расчетный счет, переводом с банковской карты или с использованием иных способов, предусмотренных настоящим Договором.</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b/>
          <w:bCs/>
          <w:sz w:val="18"/>
          <w:szCs w:val="18"/>
          <w:lang w:eastAsia="ru-RU"/>
        </w:rPr>
        <w:t>Списание денежных средств с Лицевого счета</w:t>
      </w:r>
      <w:r w:rsidRPr="00A07F4A">
        <w:rPr>
          <w:rFonts w:ascii="Times New Roman" w:eastAsia="Times New Roman" w:hAnsi="Times New Roman" w:cs="Times New Roman"/>
          <w:sz w:val="18"/>
          <w:szCs w:val="18"/>
          <w:lang w:eastAsia="ru-RU"/>
        </w:rPr>
        <w:t xml:space="preserve"> – списание денежных средств из платежей Абонента в качестве оплаты за предоставленные Услуги.</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b/>
          <w:bCs/>
          <w:sz w:val="18"/>
          <w:szCs w:val="18"/>
          <w:lang w:eastAsia="ru-RU"/>
        </w:rPr>
        <w:t>Резервирование денежных средств на Лицевом счете</w:t>
      </w:r>
      <w:r w:rsidRPr="00A07F4A">
        <w:rPr>
          <w:rFonts w:ascii="Times New Roman" w:eastAsia="Times New Roman" w:hAnsi="Times New Roman" w:cs="Times New Roman"/>
          <w:sz w:val="18"/>
          <w:szCs w:val="18"/>
          <w:lang w:eastAsia="ru-RU"/>
        </w:rPr>
        <w:t xml:space="preserve"> – блокирование денежных средств из платежей Абонента в качестве предоплаты за предстоящие Услуги, а также в качестве гарантии оплаты за фактически оказанные Услуги в текущем Расчетном периоде, если Списание денежных средств с Лицевого счета за такие Услуги согласно Тарифному плану предусмотрено в конце Расчетного периода. Резервирование  денежных средств на Лицевом счете обычно осуществляется: </w:t>
      </w:r>
    </w:p>
    <w:p w:rsidR="00A07F4A" w:rsidRPr="00A07F4A" w:rsidRDefault="00A07F4A" w:rsidP="00CB5C7B">
      <w:pPr>
        <w:numPr>
          <w:ilvl w:val="0"/>
          <w:numId w:val="4"/>
        </w:numPr>
        <w:overflowPunct w:val="0"/>
        <w:autoSpaceDE w:val="0"/>
        <w:autoSpaceDN w:val="0"/>
        <w:adjustRightInd w:val="0"/>
        <w:spacing w:after="0" w:line="240" w:lineRule="auto"/>
        <w:ind w:left="-709"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 xml:space="preserve">в размере Платы за подключение - с момента заказа на Услугу согласно выбранному Тарифному плану и до </w:t>
      </w:r>
      <w:r w:rsidRPr="00A07F4A">
        <w:rPr>
          <w:rFonts w:ascii="Times New Roman" w:eastAsia="Times New Roman" w:hAnsi="Times New Roman" w:cs="Times New Roman"/>
          <w:i/>
          <w:sz w:val="18"/>
          <w:szCs w:val="18"/>
          <w:lang w:eastAsia="ru-RU"/>
        </w:rPr>
        <w:t>«Начала предоставления Услуги»</w:t>
      </w:r>
      <w:r w:rsidRPr="00A07F4A">
        <w:rPr>
          <w:rFonts w:ascii="Times New Roman" w:eastAsia="Times New Roman" w:hAnsi="Times New Roman" w:cs="Times New Roman"/>
          <w:sz w:val="18"/>
          <w:szCs w:val="18"/>
          <w:lang w:eastAsia="ru-RU"/>
        </w:rPr>
        <w:t xml:space="preserve"> Абоненту;</w:t>
      </w:r>
    </w:p>
    <w:p w:rsidR="00A07F4A" w:rsidRPr="00A07F4A" w:rsidRDefault="00A07F4A" w:rsidP="00CB5C7B">
      <w:pPr>
        <w:numPr>
          <w:ilvl w:val="0"/>
          <w:numId w:val="4"/>
        </w:numPr>
        <w:overflowPunct w:val="0"/>
        <w:autoSpaceDE w:val="0"/>
        <w:autoSpaceDN w:val="0"/>
        <w:adjustRightInd w:val="0"/>
        <w:spacing w:after="0" w:line="240" w:lineRule="auto"/>
        <w:ind w:left="-709"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в размере Абонентской платы - в начале очередного Расчетного периода до момента его окончания;</w:t>
      </w:r>
    </w:p>
    <w:p w:rsidR="00A07F4A" w:rsidRPr="00A07F4A" w:rsidRDefault="00A07F4A" w:rsidP="00CB5C7B">
      <w:pPr>
        <w:numPr>
          <w:ilvl w:val="0"/>
          <w:numId w:val="4"/>
        </w:numPr>
        <w:overflowPunct w:val="0"/>
        <w:autoSpaceDE w:val="0"/>
        <w:autoSpaceDN w:val="0"/>
        <w:adjustRightInd w:val="0"/>
        <w:spacing w:after="0" w:line="240" w:lineRule="auto"/>
        <w:ind w:left="-709"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в размере Разового платежа - в момент заказа Абонентом услуги разового характера до фактического ее предоставления Абоненту;</w:t>
      </w:r>
    </w:p>
    <w:p w:rsidR="00A07F4A" w:rsidRPr="00A07F4A" w:rsidRDefault="00A07F4A" w:rsidP="00CB5C7B">
      <w:pPr>
        <w:numPr>
          <w:ilvl w:val="0"/>
          <w:numId w:val="4"/>
        </w:numPr>
        <w:overflowPunct w:val="0"/>
        <w:autoSpaceDE w:val="0"/>
        <w:autoSpaceDN w:val="0"/>
        <w:adjustRightInd w:val="0"/>
        <w:spacing w:after="0" w:line="240" w:lineRule="auto"/>
        <w:ind w:left="-709"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 xml:space="preserve">в размере стоимости фактически оказанных Услуг переменного объема, исчисленной согласно действующему Тарифному плану – до момента окончательного взаиморасчета Абонентом. </w:t>
      </w:r>
    </w:p>
    <w:p w:rsidR="00A07F4A" w:rsidRPr="00A07F4A" w:rsidRDefault="00A07F4A" w:rsidP="00CB5C7B">
      <w:p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 xml:space="preserve">По окончании Расчетного периода или в момент фактического оказания заказанной Услуги разового характера одновременно производится разблокирование таких денежных средств на Лицевом счете Абонента и их Списание с Лицевого счета в счет  оплаты за оказанные Услуги согласно Тарифному плану.  </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b/>
          <w:bCs/>
          <w:sz w:val="18"/>
          <w:szCs w:val="18"/>
          <w:lang w:eastAsia="ru-RU"/>
        </w:rPr>
        <w:t>Баланс лицевого счета</w:t>
      </w:r>
      <w:r w:rsidRPr="00A07F4A">
        <w:rPr>
          <w:rFonts w:ascii="Times New Roman" w:eastAsia="Times New Roman" w:hAnsi="Times New Roman" w:cs="Times New Roman"/>
          <w:sz w:val="18"/>
          <w:szCs w:val="18"/>
          <w:lang w:eastAsia="ru-RU"/>
        </w:rPr>
        <w:t xml:space="preserve"> – разница между двумя суммами денежных средств в определенный момент времени. Первая сумма состоит из денежных средств, внесенных на Лицевой счет до данного момента времени; вторая сумма состоит из денежных средств, Зарезервированных  на Лицевом счете на данный момент времени, и денежных средств, Списанных с Лицевого счета до данного момента времени.</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b/>
          <w:sz w:val="18"/>
          <w:szCs w:val="18"/>
          <w:lang w:eastAsia="ru-RU"/>
        </w:rPr>
        <w:t>Сервер Оператора</w:t>
      </w:r>
      <w:r w:rsidRPr="00A07F4A">
        <w:rPr>
          <w:rFonts w:ascii="Times New Roman" w:eastAsia="Times New Roman" w:hAnsi="Times New Roman" w:cs="Times New Roman"/>
          <w:sz w:val="18"/>
          <w:szCs w:val="18"/>
          <w:lang w:eastAsia="ru-RU"/>
        </w:rPr>
        <w:t xml:space="preserve"> – оборудование Оператора в Сети связи, предназначенное для размещения и публикации доступной для просмотра и ознакомления из сети Интернет информации Оператора в адрес заинтересованных лиц, представленной  в виде текстовых и графических материалов, интерактивных форм, объявлений, веб-страниц и т.д.</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b/>
          <w:bCs/>
          <w:sz w:val="18"/>
          <w:szCs w:val="18"/>
          <w:lang w:eastAsia="ru-RU"/>
        </w:rPr>
        <w:t>Личный кабинет</w:t>
      </w:r>
      <w:r w:rsidRPr="00A07F4A">
        <w:rPr>
          <w:rFonts w:ascii="Times New Roman" w:eastAsia="Times New Roman" w:hAnsi="Times New Roman" w:cs="Times New Roman"/>
          <w:sz w:val="18"/>
          <w:szCs w:val="18"/>
          <w:lang w:eastAsia="ru-RU"/>
        </w:rPr>
        <w:t xml:space="preserve"> – совокупность логически связанных веб-страниц на Сервере Оператора, доступная для просмотра из сети Интернет, содержащая текст настоящего Договора, описание доступных Тарифных планов, способов Внесения денежных средств на Лицевой счет, справки и инструкции, руководства пользователя, перечень поддерживаемого Абонентского оборудования, а также статистическую информацию об объеме полученных Услуг и текущем состоянии Лицевого счета Абонента. Кроме того, на данной странице Абоненту доступно управление Услугами (заказ новой Услуги, прекращение Услуги, изменение параметров Услуги), а также размещаются расчетные документы и официальные уведомления Оператора в адрес Абонента. </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b/>
          <w:sz w:val="18"/>
          <w:szCs w:val="18"/>
          <w:lang w:eastAsia="ru-RU"/>
        </w:rPr>
        <w:t>Заказ на предоставление Услуги</w:t>
      </w:r>
      <w:r w:rsidRPr="00A07F4A">
        <w:rPr>
          <w:rFonts w:ascii="Times New Roman" w:eastAsia="Times New Roman" w:hAnsi="Times New Roman" w:cs="Times New Roman"/>
          <w:sz w:val="18"/>
          <w:szCs w:val="18"/>
          <w:lang w:eastAsia="ru-RU"/>
        </w:rPr>
        <w:t xml:space="preserve"> – Приложение к Договору, заключаемое между Абонентом и Оператором, в котором указываются точные данные по каждой требующейся Абоненту Услуге (адрес предоставления Услуги, параметры Порта доступа, выбранный Тарифный план,  желаемая дата </w:t>
      </w:r>
      <w:r w:rsidRPr="00A07F4A">
        <w:rPr>
          <w:rFonts w:ascii="Times New Roman" w:eastAsia="Times New Roman" w:hAnsi="Times New Roman" w:cs="Times New Roman"/>
          <w:i/>
          <w:sz w:val="18"/>
          <w:szCs w:val="18"/>
          <w:lang w:eastAsia="ru-RU"/>
        </w:rPr>
        <w:t>«Начала предоставления Услуги»</w:t>
      </w:r>
      <w:r w:rsidRPr="00A07F4A">
        <w:rPr>
          <w:rFonts w:ascii="Times New Roman" w:eastAsia="Times New Roman" w:hAnsi="Times New Roman" w:cs="Times New Roman"/>
          <w:sz w:val="18"/>
          <w:szCs w:val="18"/>
          <w:lang w:eastAsia="ru-RU"/>
        </w:rPr>
        <w:t xml:space="preserve">, срок, скидки и пр.). </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b/>
          <w:sz w:val="18"/>
          <w:szCs w:val="18"/>
          <w:lang w:eastAsia="ru-RU"/>
        </w:rPr>
        <w:t xml:space="preserve">Начало предоставления Услуги </w:t>
      </w:r>
      <w:r w:rsidRPr="00A07F4A">
        <w:rPr>
          <w:rFonts w:ascii="Times New Roman" w:eastAsia="Times New Roman" w:hAnsi="Times New Roman" w:cs="Times New Roman"/>
          <w:sz w:val="18"/>
          <w:szCs w:val="18"/>
          <w:lang w:eastAsia="ru-RU"/>
        </w:rPr>
        <w:t>– время, начиная с которого Оператор организовал, подготовил и готов предоставлять Абоненту Услугу, предусмотренную Заказом на предоставление Услуги, а Абонент имеет возможность начать использовать Услугу или фактически начал ее использовать.</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b/>
          <w:bCs/>
          <w:sz w:val="18"/>
          <w:szCs w:val="18"/>
          <w:lang w:eastAsia="ru-RU"/>
        </w:rPr>
        <w:t>Аутентификационные данные</w:t>
      </w:r>
      <w:r w:rsidRPr="00A07F4A">
        <w:rPr>
          <w:rFonts w:ascii="Times New Roman" w:eastAsia="Times New Roman" w:hAnsi="Times New Roman" w:cs="Times New Roman"/>
          <w:sz w:val="18"/>
          <w:szCs w:val="18"/>
          <w:lang w:eastAsia="ru-RU"/>
        </w:rPr>
        <w:t xml:space="preserve"> – уникальный логин (</w:t>
      </w:r>
      <w:r w:rsidRPr="00A07F4A">
        <w:rPr>
          <w:rFonts w:ascii="Times New Roman" w:eastAsia="Times New Roman" w:hAnsi="Times New Roman" w:cs="Times New Roman"/>
          <w:sz w:val="18"/>
          <w:szCs w:val="18"/>
          <w:lang w:val="en-US" w:eastAsia="ru-RU"/>
        </w:rPr>
        <w:t>login</w:t>
      </w:r>
      <w:r w:rsidRPr="00A07F4A">
        <w:rPr>
          <w:rFonts w:ascii="Times New Roman" w:eastAsia="Times New Roman" w:hAnsi="Times New Roman" w:cs="Times New Roman"/>
          <w:sz w:val="18"/>
          <w:szCs w:val="18"/>
          <w:lang w:eastAsia="ru-RU"/>
        </w:rPr>
        <w:t>) и пароль (</w:t>
      </w:r>
      <w:r w:rsidRPr="00A07F4A">
        <w:rPr>
          <w:rFonts w:ascii="Times New Roman" w:eastAsia="Times New Roman" w:hAnsi="Times New Roman" w:cs="Times New Roman"/>
          <w:sz w:val="18"/>
          <w:szCs w:val="18"/>
          <w:lang w:val="en-US" w:eastAsia="ru-RU"/>
        </w:rPr>
        <w:t>password</w:t>
      </w:r>
      <w:r w:rsidRPr="00A07F4A">
        <w:rPr>
          <w:rFonts w:ascii="Times New Roman" w:eastAsia="Times New Roman" w:hAnsi="Times New Roman" w:cs="Times New Roman"/>
          <w:sz w:val="18"/>
          <w:szCs w:val="18"/>
          <w:lang w:eastAsia="ru-RU"/>
        </w:rPr>
        <w:t>) Абонента, используемые для доступа к Личному кабинету и/или доступа к соответствующей Услуге.</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b/>
          <w:bCs/>
          <w:sz w:val="18"/>
          <w:szCs w:val="18"/>
          <w:lang w:eastAsia="ru-RU"/>
        </w:rPr>
        <w:t>Авторизация</w:t>
      </w:r>
      <w:r w:rsidRPr="00A07F4A">
        <w:rPr>
          <w:rFonts w:ascii="Times New Roman" w:eastAsia="Times New Roman" w:hAnsi="Times New Roman" w:cs="Times New Roman"/>
          <w:sz w:val="18"/>
          <w:szCs w:val="18"/>
          <w:lang w:eastAsia="ru-RU"/>
        </w:rPr>
        <w:t xml:space="preserve"> – процесс анализа введенных Абонентом Аутентификационных данных, по результатам которого определяется наличие у Абонента права получить Услугу или войти в Личный кабинет.</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b/>
          <w:sz w:val="18"/>
          <w:szCs w:val="18"/>
          <w:lang w:eastAsia="ru-RU"/>
        </w:rPr>
        <w:t xml:space="preserve">Подписка на предоставление Услуги </w:t>
      </w:r>
      <w:r w:rsidRPr="00A07F4A">
        <w:rPr>
          <w:rFonts w:ascii="Times New Roman" w:eastAsia="Times New Roman" w:hAnsi="Times New Roman" w:cs="Times New Roman"/>
          <w:sz w:val="18"/>
          <w:szCs w:val="18"/>
          <w:lang w:eastAsia="ru-RU"/>
        </w:rPr>
        <w:t>– оферта действующим Абонентам заключить Заказ на предоставление Услуги к действующему Договору в интерактивном безбумажном виде. Акцептом оферты является выполнение Абонентом, предварительно прошедшим Авторизацию, действий, перечисленных на специальной странице Личного кабинета или в интерактивном меню Абонентского устройства. С момента акцепта такой оферты Абонент считается подписанным на Услугу, а соответствующий такой Услуге Заказ на предоставление Услуги – заключенным между Сторонами.</w:t>
      </w:r>
    </w:p>
    <w:p w:rsid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b/>
          <w:sz w:val="18"/>
          <w:szCs w:val="18"/>
          <w:lang w:eastAsia="ru-RU"/>
        </w:rPr>
        <w:t>Агент</w:t>
      </w:r>
      <w:r w:rsidRPr="00A07F4A">
        <w:rPr>
          <w:rFonts w:ascii="Times New Roman" w:eastAsia="Times New Roman" w:hAnsi="Times New Roman" w:cs="Times New Roman"/>
          <w:sz w:val="18"/>
          <w:szCs w:val="18"/>
          <w:lang w:eastAsia="ru-RU"/>
        </w:rPr>
        <w:t xml:space="preserve"> - полномочный представитель Оператора, действующий от имени и за счет Оператора на основании агентского соглашения и доверенности, выданной в письменном виде Оператором. По действиям, совершаемым Агентом от имени Оператора, права и обязанности возникают у Оператора. Оператор вправе уполномочивать Агента заключать договора и Заказы на предоставление Услуги (в том числе – с использованием Подписки на предоставление Услуги) с Абонентами, осуществлять мероприятия по организации подключения Абонента к Услугам Оператора, получать от Абонента оплату за Услуги и совершать иные действия, направленные на обеспечение подключения и последующее предоставление Услуг Оператора Абонентам. Полный список полномочий Агента приводится в доверенности, выданной Оператором Агенту в письменном виде.</w:t>
      </w:r>
    </w:p>
    <w:p w:rsidR="00A07F4A" w:rsidRPr="00A07F4A" w:rsidRDefault="00A07F4A" w:rsidP="00CB5C7B">
      <w:p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p>
    <w:p w:rsidR="00A07F4A" w:rsidRPr="00A07F4A" w:rsidRDefault="00A07F4A" w:rsidP="00CB5C7B">
      <w:pPr>
        <w:numPr>
          <w:ilvl w:val="0"/>
          <w:numId w:val="1"/>
        </w:numPr>
        <w:overflowPunct w:val="0"/>
        <w:autoSpaceDE w:val="0"/>
        <w:autoSpaceDN w:val="0"/>
        <w:adjustRightInd w:val="0"/>
        <w:spacing w:after="0" w:line="240" w:lineRule="auto"/>
        <w:ind w:left="-709" w:right="11" w:firstLine="709"/>
        <w:textAlignment w:val="baseline"/>
        <w:rPr>
          <w:rFonts w:ascii="Times New Roman" w:eastAsia="Times New Roman" w:hAnsi="Times New Roman" w:cs="Times New Roman"/>
          <w:b/>
          <w:bCs/>
          <w:sz w:val="18"/>
          <w:szCs w:val="18"/>
          <w:lang w:eastAsia="ru-RU"/>
        </w:rPr>
      </w:pPr>
      <w:r w:rsidRPr="00A07F4A">
        <w:rPr>
          <w:rFonts w:ascii="Times New Roman" w:eastAsia="Times New Roman" w:hAnsi="Times New Roman" w:cs="Times New Roman"/>
          <w:b/>
          <w:bCs/>
          <w:sz w:val="18"/>
          <w:szCs w:val="18"/>
          <w:lang w:eastAsia="ru-RU"/>
        </w:rPr>
        <w:t>ПРЕДМЕТ ДОГОВОРА</w:t>
      </w:r>
    </w:p>
    <w:p w:rsid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Оператор на основании действующих лицензий обязуется предоставлять Абоненту Услуги в объемах, в сроки и на условиях в соответствии с каждым заключённым между Сторонами Заказом на предоставление Услуги, а Абонент обязуется принимать и оплачивать Услуги в соответствии с условиями настоящего Договора и его Приложений.</w:t>
      </w:r>
    </w:p>
    <w:p w:rsidR="00A07F4A" w:rsidRPr="00A07F4A" w:rsidRDefault="00A07F4A" w:rsidP="00CB5C7B">
      <w:p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p>
    <w:p w:rsidR="00A07F4A" w:rsidRPr="00A07F4A" w:rsidRDefault="00A07F4A" w:rsidP="00CB5C7B">
      <w:pPr>
        <w:numPr>
          <w:ilvl w:val="0"/>
          <w:numId w:val="1"/>
        </w:numPr>
        <w:overflowPunct w:val="0"/>
        <w:autoSpaceDE w:val="0"/>
        <w:autoSpaceDN w:val="0"/>
        <w:adjustRightInd w:val="0"/>
        <w:spacing w:after="0" w:line="240" w:lineRule="auto"/>
        <w:ind w:left="-709" w:right="11" w:firstLine="709"/>
        <w:textAlignment w:val="baseline"/>
        <w:rPr>
          <w:rFonts w:ascii="Times New Roman" w:eastAsia="Times New Roman" w:hAnsi="Times New Roman" w:cs="Times New Roman"/>
          <w:b/>
          <w:bCs/>
          <w:sz w:val="18"/>
          <w:szCs w:val="18"/>
          <w:lang w:eastAsia="ru-RU"/>
        </w:rPr>
      </w:pPr>
      <w:r w:rsidRPr="00A07F4A">
        <w:rPr>
          <w:rFonts w:ascii="Times New Roman" w:eastAsia="Times New Roman" w:hAnsi="Times New Roman" w:cs="Times New Roman"/>
          <w:b/>
          <w:bCs/>
          <w:sz w:val="18"/>
          <w:szCs w:val="18"/>
          <w:lang w:eastAsia="ru-RU"/>
        </w:rPr>
        <w:t>ПОРЯДОК  ЗАКЛЮЧЕНИЯ ДОГОВОРА и ЗАКАЗОВ НА ПРЕДОСТАВЛЕНИЕ УСЛУГ</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 xml:space="preserve">Оператор оказывает Абоненту Услуги на основании настоящего Договора, заключенного между Сторонами в письменной форме или в форме акцепта оферты Оператора в адрес любого физического или юридического лица заключать настоящий Договор. </w:t>
      </w:r>
    </w:p>
    <w:p w:rsidR="00A07F4A" w:rsidRPr="00A07F4A" w:rsidRDefault="00A07F4A" w:rsidP="00CB5C7B">
      <w:p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Фактом, подтверждающим акцепт Абонентом оферты Оператора заключить настоящий Договор, является регистрация Абонента в учетной системе на Сервере Оператора и получение им уникального номера – номера Лицевого счета, а также Аутентификационных данных для доступа к Личному кабинету Абонента и/или Услугам Оператора, осуществленные Абонентом самостоятельно на Сервере Оператора, через Абонентское оборудование или с помощью Агента.</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Договор между Абонентом и Оператором заключается на неопределенный срок.</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Услуги предоставляются Абоненту на основании отдельных Заказов на предоставление Услуги, являющихся Приложениями к настоящему Договору.</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Оператор на основании действующего Договора оказывает Абоненту Услуги отдельно по каждому заключенному между Сторонами Заказу на предоставление Услуг.</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Заказ на предоставление Услуги содержит все существенные параметры Услуги, которые необходимы Оператору для выполнения обязательств перед Абонентом и расчетов с ним (тип Услуги, расположение и характеристики Порта доступа, Тарифный план, сроки предоставления Услуги и пр.).</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В Заказе на предоставление Услуги могут быть указаны обязанности Абонента, необходимые Оператору для своевременного выполнения обязательств по подготовке и предоставлению Услуги (доступ в помещения Абонента, место для размещения оборудования Оператора, электропитание, наличие необходимого Абонентского оборудования и пр.).</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 xml:space="preserve">Каждый Заказ на предоставление Услуги может быть заключен в письменном виде, подписанном обеими Сторонами,  либо заключен Абонентом самостоятельно в интерактивном режиме путем Подписки на предоставление Услуги. Подписка на предоставление Услуги  осуществляется Абонентом, предварительно прошедшим Авторизацию, при выполнении действий, перечисленных на специальной странице Личного кабинета или в интерактивном меню Абонентского устройства, и является акцептом Абонента оферты Оператора заключить Заказ на предоставление Услуги к действующему Договору в интерактивном безбумажном виде. </w:t>
      </w:r>
    </w:p>
    <w:p w:rsid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 xml:space="preserve">Текст настоящего Договора, Приложений к нему, а также тексты всех заключенных Заказов на предоставление Услуг публикуются в Личном кабинете Абонента. Абонент вправе запросить у Оператора дубликат любого документа в письменном виде, заверенный подписями уполномоченных лиц Оператора и печатью. Дубликат выдается Абоненту лично в руки в офисе Оператора (или его Агента), либо высылается Абоненту на его почтовый адрес в течение 3-х рабочих дней.  </w:t>
      </w:r>
    </w:p>
    <w:p w:rsidR="00A07F4A" w:rsidRPr="00A07F4A" w:rsidRDefault="00A07F4A" w:rsidP="00CB5C7B">
      <w:pPr>
        <w:widowControl w:val="0"/>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p>
    <w:p w:rsidR="00A07F4A" w:rsidRPr="00A07F4A" w:rsidRDefault="00A07F4A" w:rsidP="00CB5C7B">
      <w:pPr>
        <w:numPr>
          <w:ilvl w:val="0"/>
          <w:numId w:val="1"/>
        </w:numPr>
        <w:overflowPunct w:val="0"/>
        <w:autoSpaceDE w:val="0"/>
        <w:autoSpaceDN w:val="0"/>
        <w:adjustRightInd w:val="0"/>
        <w:spacing w:after="0" w:line="240" w:lineRule="auto"/>
        <w:ind w:left="-709" w:right="11" w:firstLine="709"/>
        <w:textAlignment w:val="baseline"/>
        <w:rPr>
          <w:rFonts w:ascii="Times New Roman" w:eastAsia="Times New Roman" w:hAnsi="Times New Roman" w:cs="Times New Roman"/>
          <w:b/>
          <w:bCs/>
          <w:sz w:val="18"/>
          <w:szCs w:val="18"/>
          <w:lang w:eastAsia="ru-RU"/>
        </w:rPr>
      </w:pPr>
      <w:r w:rsidRPr="00A07F4A">
        <w:rPr>
          <w:rFonts w:ascii="Times New Roman" w:eastAsia="Times New Roman" w:hAnsi="Times New Roman" w:cs="Times New Roman"/>
          <w:b/>
          <w:bCs/>
          <w:sz w:val="18"/>
          <w:szCs w:val="18"/>
          <w:lang w:eastAsia="ru-RU"/>
        </w:rPr>
        <w:t>НАЧАЛО ОКАЗАНИЯ УСЛУГ</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При заключении Заказа на предоставление Услуги и выполнения Абонентом предусмотренных этим Заказом обязательств Оператор обязан:</w:t>
      </w:r>
    </w:p>
    <w:p w:rsidR="00A07F4A" w:rsidRPr="00A07F4A" w:rsidRDefault="00A07F4A" w:rsidP="00CB5C7B">
      <w:pPr>
        <w:widowControl w:val="0"/>
        <w:numPr>
          <w:ilvl w:val="0"/>
          <w:numId w:val="2"/>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немедленно предоставить Услугу Абоненту - для Услуг разового характера, не требующих от Оператора подготовительных работ;</w:t>
      </w:r>
    </w:p>
    <w:p w:rsidR="00A07F4A" w:rsidRPr="00A07F4A" w:rsidRDefault="00A07F4A" w:rsidP="00CB5C7B">
      <w:pPr>
        <w:widowControl w:val="0"/>
        <w:numPr>
          <w:ilvl w:val="0"/>
          <w:numId w:val="2"/>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незамедлительно начать предоставлять Услугу Абоненту - для Услуг длительного характера, не требующих от Оператора подготовительных работ;</w:t>
      </w:r>
    </w:p>
    <w:p w:rsidR="00A07F4A" w:rsidRPr="00A07F4A" w:rsidRDefault="00A07F4A" w:rsidP="00CB5C7B">
      <w:pPr>
        <w:widowControl w:val="0"/>
        <w:numPr>
          <w:ilvl w:val="0"/>
          <w:numId w:val="2"/>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начать подготовительные работы по подключению Услуги Абоненту - для Услуг, требующих от Оператора подготовительных работ (прокладка линии связи, организация Порта доступа, поставка и установка оборудования и пр.)</w:t>
      </w:r>
    </w:p>
    <w:p w:rsidR="00A07F4A" w:rsidRPr="00A07F4A" w:rsidRDefault="00A07F4A" w:rsidP="00CB5C7B">
      <w:pPr>
        <w:widowControl w:val="0"/>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при условии, что на Лицевом счете Абонента  имеются средства в размере, достаточном для Резервирования или Списания денежных средств согласно Тарифному плану.</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Началом предоставления Услуги по Заказу считается время, когда Оператор фактически предоставил Услугу Абоненту, либо подготовил и готов предоставлять Абоненту Услугу, а Абонент имеет возможность начать использовать Услугу, получил Услугу или фактически начал ее использовать.</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Начало предоставления Услуги фиксируется Актом об организации (предоставлении) Услуги. Стороны установили следующий порядок утверждения Сторонами Акта об организации (предоставлении) Услуги:</w:t>
      </w:r>
    </w:p>
    <w:p w:rsidR="00A07F4A" w:rsidRPr="00A07F4A" w:rsidRDefault="00A07F4A" w:rsidP="00CB5C7B">
      <w:pPr>
        <w:widowControl w:val="0"/>
        <w:numPr>
          <w:ilvl w:val="0"/>
          <w:numId w:val="5"/>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Оператор, после того как закончено подключение, уведомляет Абонента о готовности Услуги и предоставляет Абоненту на утверждение Акт об организации (предоставлении) Услуги в Личном кабинете, либо направляет Абоненту два экземпляра на подпись в бумажном виде;</w:t>
      </w:r>
    </w:p>
    <w:p w:rsidR="00A07F4A" w:rsidRPr="00A07F4A" w:rsidRDefault="00A07F4A" w:rsidP="00CB5C7B">
      <w:pPr>
        <w:widowControl w:val="0"/>
        <w:numPr>
          <w:ilvl w:val="0"/>
          <w:numId w:val="5"/>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Абонент обязан протестировать Услугу и утвердить Акт об организации (предоставлении) Услуги, либо представить Оператору составленный в письменной форме мотивированный отказ от приемки работ. В этом случае Стороны составляют отдельный Акт, где указывается перечень необходимых доработок и устанавливаются новые сроки выполнения работ;</w:t>
      </w:r>
    </w:p>
    <w:p w:rsidR="00A07F4A" w:rsidRPr="00A07F4A" w:rsidRDefault="00A07F4A" w:rsidP="00CB5C7B">
      <w:pPr>
        <w:widowControl w:val="0"/>
        <w:numPr>
          <w:ilvl w:val="0"/>
          <w:numId w:val="5"/>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Акт об организации(предоставлении) Услуги считается утвержденным Абонентом, если от него в течение 3 (трех) календарных дней  с даты уведомления Оператором о готовности Услуги не поступило мотивированного отказа от приемки работ, либо Абонент фактически начал использование Услуги.</w:t>
      </w:r>
    </w:p>
    <w:p w:rsid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В случае, если  в Заказе на предоставление Услуги указана конкретная дата(время) Начала предоставления Услуги и Оператор готов начать предоставление этой Услуги раньше – Начало предоставления Услуги может быть установлено с времени фактической готовности только с согласия Абонента.</w:t>
      </w:r>
    </w:p>
    <w:p w:rsidR="00A07F4A" w:rsidRPr="00A07F4A" w:rsidRDefault="00A07F4A" w:rsidP="00CB5C7B">
      <w:pPr>
        <w:widowControl w:val="0"/>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p>
    <w:p w:rsidR="00A07F4A" w:rsidRPr="00A07F4A" w:rsidRDefault="00A07F4A" w:rsidP="00CB5C7B">
      <w:pPr>
        <w:numPr>
          <w:ilvl w:val="0"/>
          <w:numId w:val="1"/>
        </w:numPr>
        <w:overflowPunct w:val="0"/>
        <w:autoSpaceDE w:val="0"/>
        <w:autoSpaceDN w:val="0"/>
        <w:adjustRightInd w:val="0"/>
        <w:spacing w:after="0" w:line="240" w:lineRule="auto"/>
        <w:ind w:left="-709" w:right="11" w:firstLine="709"/>
        <w:textAlignment w:val="baseline"/>
        <w:rPr>
          <w:rFonts w:ascii="Times New Roman" w:eastAsia="Times New Roman" w:hAnsi="Times New Roman" w:cs="Times New Roman"/>
          <w:b/>
          <w:bCs/>
          <w:sz w:val="18"/>
          <w:szCs w:val="18"/>
          <w:lang w:eastAsia="ru-RU"/>
        </w:rPr>
      </w:pPr>
      <w:r w:rsidRPr="00A07F4A">
        <w:rPr>
          <w:rFonts w:ascii="Times New Roman" w:eastAsia="Times New Roman" w:hAnsi="Times New Roman" w:cs="Times New Roman"/>
          <w:b/>
          <w:bCs/>
          <w:sz w:val="18"/>
          <w:szCs w:val="18"/>
          <w:lang w:eastAsia="ru-RU"/>
        </w:rPr>
        <w:t>ПЕРИОД ОКАЗАНИЯ УСЛУГ</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 xml:space="preserve">Услуга продолжительного характера предоставляется Абоненту в течение одного или нескольких Расчетных периодов, длительность которых определяется в Заказе на предоставление Услуги. Первый Расчетный период исчисляется с Начала предоставления Услуг. </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Услуга предоставляется Абоненту до момента, когда Абонент посредством Личного кабинета или в письменном виде не изъявил желание расторгнуть соответствующий Заказ на предоставление Услуги в порядке, предусмотренным настоящим Договором.</w:t>
      </w:r>
    </w:p>
    <w:p w:rsid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 xml:space="preserve">В Заказе на предоставление Услуги может быть предусмотрен </w:t>
      </w:r>
      <w:r w:rsidRPr="00A07F4A">
        <w:rPr>
          <w:rFonts w:ascii="Times New Roman" w:eastAsia="Times New Roman" w:hAnsi="Times New Roman" w:cs="Times New Roman"/>
          <w:b/>
          <w:i/>
          <w:sz w:val="18"/>
          <w:szCs w:val="18"/>
          <w:lang w:eastAsia="ru-RU"/>
        </w:rPr>
        <w:t>Минимальный срок предоставления Услуги</w:t>
      </w:r>
      <w:r w:rsidRPr="00A07F4A">
        <w:rPr>
          <w:rFonts w:ascii="Times New Roman" w:eastAsia="Times New Roman" w:hAnsi="Times New Roman" w:cs="Times New Roman"/>
          <w:sz w:val="18"/>
          <w:szCs w:val="18"/>
          <w:lang w:eastAsia="ru-RU"/>
        </w:rPr>
        <w:t xml:space="preserve"> в </w:t>
      </w:r>
      <w:r w:rsidRPr="00A07F4A">
        <w:rPr>
          <w:rFonts w:ascii="Times New Roman" w:eastAsia="Times New Roman" w:hAnsi="Times New Roman" w:cs="Times New Roman"/>
          <w:sz w:val="18"/>
          <w:szCs w:val="18"/>
          <w:lang w:eastAsia="ru-RU"/>
        </w:rPr>
        <w:lastRenderedPageBreak/>
        <w:t>виде целого количества Расчетных периодов. В этом случае Услуга Абоненту предоставляется до окончания последнего Расчетного периода, предусмотренного соответствующим Заказом, начиная с Начала предоставления Услуги. Услуга предоставляется Абоненту и после окончания последнего Расчетного периода до тех пор, пока Абонент не изъявит желания отказаться от Услуги в порядке, предусмотренном настоящим Договором.</w:t>
      </w:r>
    </w:p>
    <w:p w:rsidR="00A07F4A" w:rsidRPr="00A07F4A" w:rsidRDefault="00A07F4A" w:rsidP="00CB5C7B">
      <w:pPr>
        <w:widowControl w:val="0"/>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p>
    <w:p w:rsidR="00A07F4A" w:rsidRPr="00A07F4A" w:rsidRDefault="00A07F4A" w:rsidP="00CB5C7B">
      <w:pPr>
        <w:numPr>
          <w:ilvl w:val="0"/>
          <w:numId w:val="1"/>
        </w:numPr>
        <w:overflowPunct w:val="0"/>
        <w:autoSpaceDE w:val="0"/>
        <w:autoSpaceDN w:val="0"/>
        <w:adjustRightInd w:val="0"/>
        <w:spacing w:after="0" w:line="240" w:lineRule="auto"/>
        <w:ind w:left="-709" w:right="11" w:firstLine="709"/>
        <w:textAlignment w:val="baseline"/>
        <w:rPr>
          <w:rFonts w:ascii="Times New Roman" w:eastAsia="Times New Roman" w:hAnsi="Times New Roman" w:cs="Times New Roman"/>
          <w:b/>
          <w:bCs/>
          <w:sz w:val="18"/>
          <w:szCs w:val="18"/>
          <w:lang w:eastAsia="ru-RU"/>
        </w:rPr>
      </w:pPr>
      <w:r w:rsidRPr="00A07F4A">
        <w:rPr>
          <w:rFonts w:ascii="Times New Roman" w:eastAsia="Times New Roman" w:hAnsi="Times New Roman" w:cs="Times New Roman"/>
          <w:b/>
          <w:bCs/>
          <w:sz w:val="18"/>
          <w:szCs w:val="18"/>
          <w:lang w:eastAsia="ru-RU"/>
        </w:rPr>
        <w:t>БЛОКИРОВКА УСЛУГ</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 xml:space="preserve">Заказом на предоставление Услуги в соответствующем Тарифном плане может быть предусмотрена возможность </w:t>
      </w:r>
      <w:r w:rsidRPr="00A07F4A">
        <w:rPr>
          <w:rFonts w:ascii="Times New Roman" w:eastAsia="Times New Roman" w:hAnsi="Times New Roman" w:cs="Times New Roman"/>
          <w:b/>
          <w:i/>
          <w:sz w:val="18"/>
          <w:szCs w:val="18"/>
          <w:lang w:eastAsia="ru-RU"/>
        </w:rPr>
        <w:t>Добровольной блокировки Услуги</w:t>
      </w:r>
      <w:r w:rsidRPr="00A07F4A">
        <w:rPr>
          <w:rFonts w:ascii="Times New Roman" w:eastAsia="Times New Roman" w:hAnsi="Times New Roman" w:cs="Times New Roman"/>
          <w:sz w:val="18"/>
          <w:szCs w:val="18"/>
          <w:lang w:eastAsia="ru-RU"/>
        </w:rPr>
        <w:t xml:space="preserve">, осуществляемой Абонентом из Личного кабинета или по его письменному распоряжению. </w:t>
      </w:r>
    </w:p>
    <w:p w:rsidR="00A07F4A" w:rsidRPr="00A07F4A" w:rsidRDefault="00A07F4A" w:rsidP="00CB5C7B">
      <w:pPr>
        <w:widowControl w:val="0"/>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 xml:space="preserve">В таком случае Оператор досрочно завершает расчеты за текущий неполный Расчетный период путем Списания денежных средств с Лицевого счета, а также временно прекращает предоставление Услуги на указанный Абонентом срок добровольной блокировки, за что с Лицевого счета Абонента одноразово списывается  плата за все время такой добровольной блокировки в соответствии с Тарифным планом. </w:t>
      </w:r>
    </w:p>
    <w:p w:rsidR="00A07F4A" w:rsidRPr="00A07F4A" w:rsidRDefault="00A07F4A" w:rsidP="00CB5C7B">
      <w:pPr>
        <w:widowControl w:val="0"/>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 xml:space="preserve">При этом на время Добровольной блокировки Услуги Абонентская плата не начисляется, а Оператор резервирует за Абонентом ранее выделенные ему для оказания Услуги Порты доступа и другие ресурсы Сети связи. </w:t>
      </w:r>
    </w:p>
    <w:p w:rsidR="00A07F4A" w:rsidRPr="00A07F4A" w:rsidRDefault="00A07F4A" w:rsidP="00CB5C7B">
      <w:pPr>
        <w:widowControl w:val="0"/>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 xml:space="preserve">Предоставление Услуги возобновляется с даты окончания Добровольной блокировки Услуги, указанной Абонентом. Абонент вправе досрочно прекратить Добровольную блокировку Услуги через Личный кабинет или письменным распоряжением. При этом ранее списанные средства с Лицевого счета Абонента за весь срок Добровольной блокировки Услуги не возвращаются и не пересчитываются. </w:t>
      </w:r>
    </w:p>
    <w:p w:rsidR="00A07F4A" w:rsidRPr="00A07F4A" w:rsidRDefault="00A07F4A" w:rsidP="00CB5C7B">
      <w:pPr>
        <w:widowControl w:val="0"/>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 xml:space="preserve">По окончании срока Добровольной блокировки Услуги начинается новый Расчетный период, а общий срок предоставления Услуги (если он был предусмотрен в соответствующем Заказе) увеличивается на время такой блокировки. </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 xml:space="preserve">Оператор вправе осуществить </w:t>
      </w:r>
      <w:r w:rsidRPr="00A07F4A">
        <w:rPr>
          <w:rFonts w:ascii="Times New Roman" w:eastAsia="Times New Roman" w:hAnsi="Times New Roman" w:cs="Times New Roman"/>
          <w:b/>
          <w:i/>
          <w:sz w:val="18"/>
          <w:szCs w:val="18"/>
          <w:lang w:eastAsia="ru-RU"/>
        </w:rPr>
        <w:t>Принудительную блокировку Услуги</w:t>
      </w:r>
      <w:r w:rsidRPr="00A07F4A">
        <w:rPr>
          <w:rFonts w:ascii="Times New Roman" w:eastAsia="Times New Roman" w:hAnsi="Times New Roman" w:cs="Times New Roman"/>
          <w:sz w:val="18"/>
          <w:szCs w:val="18"/>
          <w:lang w:eastAsia="ru-RU"/>
        </w:rPr>
        <w:t xml:space="preserve"> в случае нарушения Абонентом условий настоящего Договора и /или Заказа на предоставление Услуги, в том числе из-за недостаточности средств на Лицевом счете Абонента, о чем Абонент уведомляется через Личный кабинет. В таком случае применяются правила расчетов, указанные для случая Добровольной блокировки Услуги Абонентом до момента, когда Принудительная блокировка Услуги была снята Оператором и оказание Услуги было восстановлено по причине устранения Абонентом таких нарушений.</w:t>
      </w:r>
    </w:p>
    <w:p w:rsid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По Заказам на предоставление Услуг, связанным с Услугами такого типа, которые не могут быть приостановлены (например, аренда или обслуживание Абонентского оборудования, линий связи, программного обеспечения, приложений, предоставление Контента и пр.), а также по Заказам с указанным в них Минимальным сроком предоставления Услуги, положения о Добровольной и Принудительной блокировке Услуги и о расчетах за время такой блокировки не применяются. В этом случае Списание денежных средств с Лицевого счета Абонента осуществляется в полном объеме, предусмотренном соответствующим Заказом.</w:t>
      </w:r>
    </w:p>
    <w:p w:rsidR="00A07F4A" w:rsidRPr="00A07F4A" w:rsidRDefault="00A07F4A" w:rsidP="00CB5C7B">
      <w:p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p>
    <w:p w:rsidR="00A07F4A" w:rsidRPr="00A07F4A" w:rsidRDefault="00A07F4A" w:rsidP="00CB5C7B">
      <w:pPr>
        <w:numPr>
          <w:ilvl w:val="0"/>
          <w:numId w:val="1"/>
        </w:numPr>
        <w:overflowPunct w:val="0"/>
        <w:autoSpaceDE w:val="0"/>
        <w:autoSpaceDN w:val="0"/>
        <w:adjustRightInd w:val="0"/>
        <w:spacing w:after="0" w:line="240" w:lineRule="auto"/>
        <w:ind w:left="-709" w:right="11" w:firstLine="709"/>
        <w:textAlignment w:val="baseline"/>
        <w:rPr>
          <w:rFonts w:ascii="Times New Roman" w:eastAsia="Times New Roman" w:hAnsi="Times New Roman" w:cs="Times New Roman"/>
          <w:b/>
          <w:bCs/>
          <w:sz w:val="18"/>
          <w:szCs w:val="18"/>
          <w:lang w:eastAsia="ru-RU"/>
        </w:rPr>
      </w:pPr>
      <w:r w:rsidRPr="00A07F4A">
        <w:rPr>
          <w:rFonts w:ascii="Times New Roman" w:eastAsia="Times New Roman" w:hAnsi="Times New Roman" w:cs="Times New Roman"/>
          <w:b/>
          <w:bCs/>
          <w:sz w:val="18"/>
          <w:szCs w:val="18"/>
          <w:lang w:eastAsia="ru-RU"/>
        </w:rPr>
        <w:t xml:space="preserve">ПОРЯДОК ИЗМЕНЕНИЯ и РАСТОРЖЕНИЯ ДОГОВОРА или ЗАКАЗОВ НА ПРЕДОСТАВЛЕНИЕ УСЛУГ </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 xml:space="preserve">Оператор вправе в одностороннем порядке изменять условия Договора, Заказов на предоставление Услуги и других Приложений  к нему, публикуя уведомления о таких изменениях на Сервере Оператора и/или в Личном кабинете Абонента или путем направления уведомления Абоненту не менее, чем за 10 (десять) календарных дней до вступления изменений в силу. </w:t>
      </w:r>
    </w:p>
    <w:p w:rsidR="00A07F4A" w:rsidRPr="00A07F4A" w:rsidRDefault="00A07F4A" w:rsidP="00CB5C7B">
      <w:pPr>
        <w:widowControl w:val="0"/>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 xml:space="preserve">В случае несогласия Абонента с предложенными изменениями в Договоре и/или Приложениях к нему он обязан до срока планируемого вступления изменений в силу уведомить Оператора в письменном виде или через Личный кабинет о своем отказе принять предложенные изменения, осуществить полный взаиморасчет за фактически потребленные Услуги и прекратить пользоваться данными Услугами. </w:t>
      </w:r>
    </w:p>
    <w:p w:rsidR="00A07F4A" w:rsidRPr="00A07F4A" w:rsidRDefault="00A07F4A" w:rsidP="00CB5C7B">
      <w:pPr>
        <w:widowControl w:val="0"/>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В таком случае Договор и/или соответствующий Заказ на предоставление Услуги считаются расторгнутыми с предложенной Оператором даты вступления изменений в силу.</w:t>
      </w:r>
    </w:p>
    <w:p w:rsidR="00A07F4A" w:rsidRPr="00A07F4A" w:rsidRDefault="00A07F4A" w:rsidP="00CB5C7B">
      <w:pPr>
        <w:widowControl w:val="0"/>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В случае если после вступления изменений в силу Абонент продолжил пользоваться Услугами Оператора, предложенные Оператором изменения считаются принятыми Абонентом, Договор и/или соответствующие Приложения к нему считаются измененными с даты, указанной в уведомлении Оператора, а Услуги подлежат оплате в полном объеме.</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Договор и/или Приложения к нему могут быть расторгнуты с обоюдного согласия Сторон.</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Расторжение Договора влечет за собой расторжение всех действующих Заказов на предоставление Услуг.</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 xml:space="preserve">Договор и/или Заказ на предоставление Услуги может быть расторгнут Абонентом путем уведомления Оператора через Личный кабинет или в письменном виде не менее, чем за 10 (десять) календарных дней до желаемого срока расторжения. </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При расторжении Заказа на предоставление Услуги в результате действий Абонента Оператор вправе удержать в качестве неустойки оставшуюся неизрасходованной часть Абонентской платы за Расчетный период, в течение которого произошло расторжение соответствующего Заказа.</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В случае досрочного расторжения Заказа на предоставление Услуги, в котором предусмотрен Минимальный срок оказания Услуги, по вине Абонента Оператор вправе списать с Лицевого счета Абонента Абонентскую плату за весь период, оставшийся до окончания Минимального срока предоставления Услуги в качестве неустойки за преждевременное расторжение Заказа на предоставление Услуги.</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При нарушении одной из Сторон условий Договора или Приложений к нему, другая Сторона имеет право на одностороннее расторжение Договора, о чем уведомляет Сторону, нарушившую условия Договора не менее, чем за 30 (тридцать) дней до даты расторжения Договора.</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Договор может быть расторгнут Оператором в одностороннем порядке в случае неоплаты Абонентом Услуг Оператора в течение шести месяцев подряд.</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Оператор вправе расторгнуть Договор в одностороннем порядке, если в течение 30(тридцати) календарных дней Услуги Абоненту не оказывались и Баланс лицевого счета Абонента все это время был равен или меньше нуля.</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Оператор вправе в одностороннем порядке расторгнуть Договор или любой Заказ на предоставление Услуги вследствие прекращения технической возможности подключения  Абонента к Сети связи.</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 xml:space="preserve">Расторжение Договора по любым основаниям не освобождает Стороны от обязанности осуществить </w:t>
      </w:r>
      <w:r w:rsidRPr="00A07F4A">
        <w:rPr>
          <w:rFonts w:ascii="Times New Roman" w:eastAsia="Times New Roman" w:hAnsi="Times New Roman" w:cs="Times New Roman"/>
          <w:sz w:val="18"/>
          <w:szCs w:val="18"/>
          <w:lang w:eastAsia="ru-RU"/>
        </w:rPr>
        <w:lastRenderedPageBreak/>
        <w:t xml:space="preserve">окончательные взаиморасчеты по Договору, которые должны быть осуществлены Стороной-должником в течение 10 (десяти) календарных дней с момента расторжения Договора безналичным перечислением на банковский счет Стороны-кредитора. </w:t>
      </w:r>
    </w:p>
    <w:p w:rsid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Оператор информирует Абонента посредством Личного кабинета о факте расторжения Договора или Заказа на предоставление Услуг, дате расторжения, а также о причинах расторжения.</w:t>
      </w:r>
    </w:p>
    <w:p w:rsidR="00A07F4A" w:rsidRPr="00A07F4A" w:rsidRDefault="00A07F4A" w:rsidP="00CB5C7B">
      <w:pPr>
        <w:widowControl w:val="0"/>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p>
    <w:p w:rsidR="00A07F4A" w:rsidRPr="00A07F4A" w:rsidRDefault="00A07F4A" w:rsidP="00CB5C7B">
      <w:pPr>
        <w:numPr>
          <w:ilvl w:val="0"/>
          <w:numId w:val="1"/>
        </w:numPr>
        <w:overflowPunct w:val="0"/>
        <w:autoSpaceDE w:val="0"/>
        <w:autoSpaceDN w:val="0"/>
        <w:adjustRightInd w:val="0"/>
        <w:spacing w:after="0" w:line="240" w:lineRule="auto"/>
        <w:ind w:left="-709" w:right="11" w:firstLine="709"/>
        <w:textAlignment w:val="baseline"/>
        <w:rPr>
          <w:rFonts w:ascii="Times New Roman" w:eastAsia="Times New Roman" w:hAnsi="Times New Roman" w:cs="Times New Roman"/>
          <w:b/>
          <w:bCs/>
          <w:sz w:val="18"/>
          <w:szCs w:val="18"/>
          <w:lang w:eastAsia="ru-RU"/>
        </w:rPr>
      </w:pPr>
      <w:r w:rsidRPr="00A07F4A">
        <w:rPr>
          <w:rFonts w:ascii="Times New Roman" w:eastAsia="Times New Roman" w:hAnsi="Times New Roman" w:cs="Times New Roman"/>
          <w:b/>
          <w:bCs/>
          <w:sz w:val="18"/>
          <w:szCs w:val="18"/>
          <w:lang w:eastAsia="ru-RU"/>
        </w:rPr>
        <w:t>КАЧЕСТВО УСЛУГ</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Оператор оказывает Услуги Абоненту в соответствии с законодательством Российской Федерации, действующими лицензиями, надлежащего качества, соответствующего отраслевым нормативным показателям услуг связи, круглосуточно за исключением перерывов, необходимых для проведения профилактических (регламентных) и/или ремонтных работ.</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Оператор направляет Абоненту уведомления обо всех планируемых мероприятиях по техническому обслуживанию, изменениях и временном прекращении предоставления Услуг не менее, чем за сорок восемь (48) часов путем размещения соответствующего сообщения в Личном кабинете или на Сервере Оператора.</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 xml:space="preserve">Плановые работы, затрагивающие работоспособность Услуг, Оператор обязан по возможности проводить в часы, когда это может нанести наименьший вред Абоненту. </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Время проведения профилактических (регламентных) и/или ремонтных работ не рассматривается Сторонами как перерыв в предоставлении Услуг, если общее время неработоспособности Услуг не превышает 8 часов в месяц.</w:t>
      </w:r>
    </w:p>
    <w:p w:rsidR="00A07F4A" w:rsidRPr="00A07F4A" w:rsidRDefault="00A07F4A" w:rsidP="00CB5C7B">
      <w:p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При этом время частичной или полной неработоспособности Услуги, вызванной причинами, на которые Оператор не имел возможности влиять и не мог предвидеть их наступление, как то:</w:t>
      </w:r>
    </w:p>
    <w:p w:rsidR="00A07F4A" w:rsidRPr="00A07F4A" w:rsidRDefault="00A07F4A" w:rsidP="00CB5C7B">
      <w:pPr>
        <w:numPr>
          <w:ilvl w:val="0"/>
          <w:numId w:val="3"/>
        </w:numPr>
        <w:spacing w:after="0" w:line="240" w:lineRule="auto"/>
        <w:ind w:left="-709" w:firstLine="709"/>
        <w:jc w:val="both"/>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неисправности электросети, питающей оборудование Сети связи;</w:t>
      </w:r>
    </w:p>
    <w:p w:rsidR="00A07F4A" w:rsidRPr="00A07F4A" w:rsidRDefault="00A07F4A" w:rsidP="00CB5C7B">
      <w:pPr>
        <w:numPr>
          <w:ilvl w:val="0"/>
          <w:numId w:val="3"/>
        </w:numPr>
        <w:spacing w:after="0" w:line="240" w:lineRule="auto"/>
        <w:ind w:left="-709" w:firstLine="709"/>
        <w:jc w:val="both"/>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прекращение подачи сигналов ТВ-программ на вход Сети связи;</w:t>
      </w:r>
    </w:p>
    <w:p w:rsidR="00A07F4A" w:rsidRPr="00A07F4A" w:rsidRDefault="00A07F4A" w:rsidP="00CB5C7B">
      <w:pPr>
        <w:numPr>
          <w:ilvl w:val="0"/>
          <w:numId w:val="3"/>
        </w:numPr>
        <w:spacing w:after="0" w:line="240" w:lineRule="auto"/>
        <w:ind w:left="-709" w:firstLine="709"/>
        <w:jc w:val="both"/>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хищение или повреждения оборудования Сети связи;</w:t>
      </w:r>
    </w:p>
    <w:p w:rsidR="00A07F4A" w:rsidRPr="00A07F4A" w:rsidRDefault="00A07F4A" w:rsidP="00CB5C7B">
      <w:pPr>
        <w:numPr>
          <w:ilvl w:val="0"/>
          <w:numId w:val="3"/>
        </w:numPr>
        <w:spacing w:after="0" w:line="240" w:lineRule="auto"/>
        <w:ind w:left="-709" w:firstLine="709"/>
        <w:jc w:val="both"/>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аварии и повреждения оборудования Сети связи в результате стихийных бедствий и других непредвиденных или чрезвычайных ситуаций</w:t>
      </w:r>
    </w:p>
    <w:p w:rsidR="00A07F4A" w:rsidRPr="00A07F4A" w:rsidRDefault="00A07F4A" w:rsidP="00CB5C7B">
      <w:pPr>
        <w:widowControl w:val="0"/>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а также время частичной или полной неработоспособности Услуги, связанной с выполнением Оператором требований, предъявляемых к операторам и потребителям услуг связи в Российской Федерации, в частности:</w:t>
      </w:r>
    </w:p>
    <w:p w:rsidR="00A07F4A" w:rsidRPr="00A07F4A" w:rsidRDefault="00A07F4A" w:rsidP="00CB5C7B">
      <w:pPr>
        <w:widowControl w:val="0"/>
        <w:numPr>
          <w:ilvl w:val="0"/>
          <w:numId w:val="6"/>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о предоставлении средств связи для использования официальным представителям государственных служб (по предъявлении ими соответствующих документов);</w:t>
      </w:r>
    </w:p>
    <w:p w:rsidR="00A07F4A" w:rsidRPr="00A07F4A" w:rsidRDefault="00A07F4A" w:rsidP="00CB5C7B">
      <w:pPr>
        <w:widowControl w:val="0"/>
        <w:numPr>
          <w:ilvl w:val="0"/>
          <w:numId w:val="6"/>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о предоставлении приоритета сообщениям, касающимся безопасности человеческой жизни;</w:t>
      </w:r>
    </w:p>
    <w:p w:rsidR="00A07F4A" w:rsidRPr="00A07F4A" w:rsidRDefault="00A07F4A" w:rsidP="00CB5C7B">
      <w:pPr>
        <w:widowControl w:val="0"/>
        <w:numPr>
          <w:ilvl w:val="0"/>
          <w:numId w:val="6"/>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о правах уполномоченных на то государственных органов на приоритетное использование и приостановление услуг связи во время стихийных бедствий и других чрезвычайных ситуаций</w:t>
      </w:r>
    </w:p>
    <w:p w:rsidR="00A07F4A" w:rsidRPr="00A07F4A" w:rsidRDefault="00A07F4A" w:rsidP="00CB5C7B">
      <w:pPr>
        <w:widowControl w:val="0"/>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не учитывается в общем времени перерыва в предоставлении Услуги.</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 xml:space="preserve">Зона ответственности Оператора за качество и работоспособность Услуги заканчивается непосредственно на Порту доступа, предоставленному Оператором Абоненту для доступа к Услуге. </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Оператор отвечает за работоспособность Абонентского оборудования, если оно было предоставлено Оператором Абоненту во временное пользование, в аренду, либо было продано ему и находится на гарантийном или послегарантийном обслуживании у Оператора, и при этом используется Абонентом в целях получения Услуги Оператора в строгом соответствии с инструкциями и техническими требованиями по эксплуатации.</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Абонент самостоятельно отвечает за качество, сохранность и работоспособность Абонентского оборудования и Абонентской линии связи, находящейся на территории и в ведении Абонента, за исключением случаев, указанных в п.8.6.</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При обнаружении Абонентом аварийных ситуаций, перерывов в оказании или ухудшении качества Услуг, Абонент незамедлительно сообщает об этом в службу технической поддержки Оператора по реквизитам, указанным в настоящем Договоре, для принятия Оператором надлежащих мер по исправлению и восстановлению качества Услуг.</w:t>
      </w:r>
    </w:p>
    <w:p w:rsidR="00A07F4A" w:rsidRPr="00A07F4A" w:rsidRDefault="00A07F4A" w:rsidP="00CB5C7B">
      <w:pPr>
        <w:widowControl w:val="0"/>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В случае если сообщение было сделано по телефону, факсу или электронной почте, Абонент обязан в течение 48 часов с момента перерыва подтвердить его посредством направления письменного уведомления Оператору.</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Оператор фиксирует время обращения Абонента, выясняет причину повреждения и предпринимает необходимые меры для устранения повреждений. Оператор также уведомляет Абонента о предпринятых мерах по устранению повреждений по его запросу и ожидаемому времени восстановления надлежащего качества Услуги.</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 xml:space="preserve">Временем начала течения срока перерыва в предоставлении Услуги является время обращения Абонента в службу технической поддержки Оператора. Временем окончания течения срока перерыва в предоставлении Услуги является время, когда оказание Услуги возобновлено, о чем Оператор уведомляет Абонента в Личном кабинете. </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Оператор вправе потребовать от Абонента обеспечить доступ к Порту доступа на территории Абонента, Абонентскому оборудованию или Абонентской линии связи в помещении Абонента для проведения необходимых для ликвидации аварии измерений, настроек или замены оборудования. Время, в течение которого Абонент не смог выполнить указанные требования, не включается в общее время перерыва в предоставлении Услуги.</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Оператор вправе в любой момент приостановить оказание Услуги, если Абонент своими действиями или бездействием (в том числе неправильными настройками Абонентского оборудования) нарушает функционирование Сети связи, создает непредусмотренную нагрузку в Сети связи, осуществляет несанкционированную рассылку рекламных или иных нежелательных сообщений, а также иным способом нарушает правила пользования Сетью связи и Услугами связи, а также условия настоящего Договора. Перерыв в предоставлении Услуги, вызванный данными причинами, не включается в общее время перерыва в предоставлении Услуги.</w:t>
      </w:r>
    </w:p>
    <w:p w:rsid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Абонент вправе рассчитывать на возмещение части Абонентской платы, пропорциональной времени, в течение которого Абонент не мог пользоваться Услугами по причине их фактической частичной или полной неработоспособности по вине Оператора или Агента. Возмещение осуществляется по заявлению Абонента, поданному через Личный кабинет или в письменном виде, в том Расчетном периоде, в котором Оператор получил претензию от Абонента и признал ее справедливость. При этом время перерыва в предоставлении Услуги, за которое производится возмещение, рассчитывается в соответствии с условиями настоящего Договора и ответственность Оператора за такие перерывы в предоставлении Услуги в любом случае не может превышать размера полученных Оператором средств в оплату этой Услуги.</w:t>
      </w:r>
    </w:p>
    <w:p w:rsidR="00A07F4A" w:rsidRPr="00A07F4A" w:rsidRDefault="00A07F4A" w:rsidP="00CB5C7B">
      <w:p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p>
    <w:p w:rsidR="00A07F4A" w:rsidRPr="00A07F4A" w:rsidRDefault="00A07F4A" w:rsidP="00CB5C7B">
      <w:pPr>
        <w:numPr>
          <w:ilvl w:val="0"/>
          <w:numId w:val="1"/>
        </w:numPr>
        <w:overflowPunct w:val="0"/>
        <w:autoSpaceDE w:val="0"/>
        <w:autoSpaceDN w:val="0"/>
        <w:adjustRightInd w:val="0"/>
        <w:spacing w:after="0" w:line="240" w:lineRule="auto"/>
        <w:ind w:left="-709" w:right="11" w:firstLine="709"/>
        <w:textAlignment w:val="baseline"/>
        <w:rPr>
          <w:rFonts w:ascii="Times New Roman" w:eastAsia="Times New Roman" w:hAnsi="Times New Roman" w:cs="Times New Roman"/>
          <w:b/>
          <w:bCs/>
          <w:sz w:val="18"/>
          <w:szCs w:val="18"/>
          <w:lang w:eastAsia="ru-RU"/>
        </w:rPr>
      </w:pPr>
      <w:r w:rsidRPr="00A07F4A">
        <w:rPr>
          <w:rFonts w:ascii="Times New Roman" w:eastAsia="Times New Roman" w:hAnsi="Times New Roman" w:cs="Times New Roman"/>
          <w:b/>
          <w:bCs/>
          <w:sz w:val="18"/>
          <w:szCs w:val="18"/>
          <w:lang w:eastAsia="ru-RU"/>
        </w:rPr>
        <w:lastRenderedPageBreak/>
        <w:t>СТОИМОСТЬ УСЛУГ И ПОРЯДОК РАСЧЕТОВ</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Стоимость Услуг Оператора выражена в рублях и содержит все налоги и сборы, действующие на территории Российской Федерации.</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Стоимость Услуг определяется величиной тарифа на Услугу в каждом действующем Заказе согласно выбранному Тарифному плану.</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 xml:space="preserve">Внесение денежных средств от Абонента в качестве оплаты Услуг </w:t>
      </w:r>
      <w:r w:rsidRPr="00A07F4A">
        <w:rPr>
          <w:rFonts w:ascii="Times New Roman" w:eastAsia="Times New Roman" w:hAnsi="Times New Roman" w:cs="Times New Roman"/>
          <w:snapToGrid w:val="0"/>
          <w:sz w:val="18"/>
          <w:szCs w:val="18"/>
          <w:lang w:eastAsia="ru-RU"/>
        </w:rPr>
        <w:t xml:space="preserve">осуществляется путем перечисления денежных средств на расчетный счет или внесения в кассу Оператора или его Агента, а так же иным способом, указанным на Сервере Оператора, </w:t>
      </w:r>
      <w:r w:rsidRPr="00A07F4A">
        <w:rPr>
          <w:rFonts w:ascii="Times New Roman" w:eastAsia="Times New Roman" w:hAnsi="Times New Roman" w:cs="Times New Roman"/>
          <w:sz w:val="18"/>
          <w:szCs w:val="18"/>
          <w:lang w:eastAsia="ru-RU"/>
        </w:rPr>
        <w:t>с указанием номера Лицевого счета</w:t>
      </w:r>
      <w:r w:rsidRPr="00A07F4A">
        <w:rPr>
          <w:rFonts w:ascii="Times New Roman" w:eastAsia="Times New Roman" w:hAnsi="Times New Roman" w:cs="Times New Roman"/>
          <w:snapToGrid w:val="0"/>
          <w:sz w:val="18"/>
          <w:szCs w:val="18"/>
          <w:lang w:eastAsia="ru-RU"/>
        </w:rPr>
        <w:t xml:space="preserve"> или номера Договора. Внесенные средства</w:t>
      </w:r>
      <w:r w:rsidRPr="00A07F4A">
        <w:rPr>
          <w:rFonts w:ascii="Times New Roman" w:eastAsia="Times New Roman" w:hAnsi="Times New Roman" w:cs="Times New Roman"/>
          <w:sz w:val="18"/>
          <w:szCs w:val="18"/>
          <w:lang w:eastAsia="ru-RU"/>
        </w:rPr>
        <w:t xml:space="preserve"> немедленно отображаются на балансе лицевого счета после поступления на расчетный счет.</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napToGrid w:val="0"/>
          <w:sz w:val="18"/>
          <w:szCs w:val="18"/>
          <w:lang w:eastAsia="ru-RU"/>
        </w:rPr>
        <w:t>Датой оплаты по настоящему Договору считается дата зачисления денежных средств на расчетный счет Оператора или его Агента.</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Оператор осуществляет резервирование денежных средств, равных величине Тарифа/Тарифов на Услуги Абонента, в начале каждого расчетного периода.</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По истечении расчетного периода с Лицевого счета Абонента списывается сумма ранее зарезервированных денежных средств в размере равному величине Тарифа/Тарифов на Услуги Абонента.</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В случае отсутствия достаточных денежных средств на балансе Лицевого счета Абонента Оператор или его Агент производит Принудительную блокировку Услуг. Возобновление услуги осуществляется при пополнении баланса Лицевого счета до значения равного или большего величине Тарифа/Тарифов на Услуги Абонента необходимого для Резервирования денежных средств в Расчетном периоде.</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Расчет между Абонентом и Оператором за неполный Расчетный период, в том числе возникший по причине блокировки Услуги, осуществляется пропорционально фактической длительности такого неполного Расчетного периода.</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napToGrid w:val="0"/>
          <w:sz w:val="18"/>
          <w:szCs w:val="18"/>
          <w:lang w:eastAsia="ru-RU"/>
        </w:rPr>
        <w:t xml:space="preserve">Ежемесячно, не позднее 10 (десяти) календарных дней после окончания расчетного периода, Оператор или его Агент выставляет необходимые бухгалтерские документы, Акт об оказании Услуг, </w:t>
      </w:r>
      <w:r w:rsidRPr="00A07F4A">
        <w:rPr>
          <w:rFonts w:ascii="Times New Roman" w:eastAsia="Times New Roman" w:hAnsi="Times New Roman" w:cs="Times New Roman"/>
          <w:sz w:val="18"/>
          <w:szCs w:val="18"/>
          <w:lang w:eastAsia="ru-RU"/>
        </w:rPr>
        <w:t>оформленные в соответствии с требованиями действующего законодательства РФ.</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Абонент обязан подписать и вернуть Оператору или его Агенту Акт об оказании Услуг, предоставляемый Абоненту по факту оказания Услуги ежемесячно. В случае если Абонент в течение 5 (пяти) дней с момента получения Акта об оказании Услуги не подпишет Акт или не направит мотивированный отказ подписания, Акт считается подписанным со стороны Абонента, а Услуга оказанной надлежащим образом.</w:t>
      </w:r>
    </w:p>
    <w:p w:rsidR="00A07F4A" w:rsidRPr="00A07F4A" w:rsidRDefault="00A07F4A" w:rsidP="00CB5C7B">
      <w:pPr>
        <w:widowControl w:val="0"/>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Акт считается полученным:</w:t>
      </w:r>
    </w:p>
    <w:p w:rsidR="00A07F4A" w:rsidRPr="00A07F4A" w:rsidRDefault="00A07F4A" w:rsidP="00CB5C7B">
      <w:pPr>
        <w:widowControl w:val="0"/>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 в случае получения Акта с курьером - с даты, указанной в расписке о получении;</w:t>
      </w:r>
    </w:p>
    <w:p w:rsidR="00A07F4A" w:rsidRPr="00A07F4A" w:rsidRDefault="00A07F4A" w:rsidP="00CB5C7B">
      <w:pPr>
        <w:widowControl w:val="0"/>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 в случае получения Акта по почте - с даты, указанной в уведомлении о вручении.</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Устное или письменное несогласие Абонента с суммой списания за текущий расчетный период, не освобождает Абонента от его своевременной оплаты. В случае признания обоснованности направленных Абонентом замечаний по счету, Оператор или его Агент произведет соответствующую корректировку суммы последующего подлежащего оплате Абонентом счета.</w:t>
      </w:r>
    </w:p>
    <w:p w:rsid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В период приостановления оказания Услуг по инициативе Абонента или в случае неисполнения Абонентом обязательств, предусмотренных Договором, Агент вправе потребовать от Абонента оплаты резервирования за ним телекоммуникационных ресурсов Агента, необходимых для оказания Услуг, в размере абонентской платы и других ежемесячных (регулярных) платежей, предусмотренных Приложениями и Дополнительными соглашениями к Договору.</w:t>
      </w:r>
    </w:p>
    <w:p w:rsidR="00A07F4A" w:rsidRPr="00A07F4A" w:rsidRDefault="00A07F4A" w:rsidP="00CB5C7B">
      <w:pPr>
        <w:widowControl w:val="0"/>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p>
    <w:p w:rsidR="00A07F4A" w:rsidRPr="00A07F4A" w:rsidRDefault="00A07F4A" w:rsidP="00CB5C7B">
      <w:pPr>
        <w:numPr>
          <w:ilvl w:val="0"/>
          <w:numId w:val="1"/>
        </w:numPr>
        <w:overflowPunct w:val="0"/>
        <w:autoSpaceDE w:val="0"/>
        <w:autoSpaceDN w:val="0"/>
        <w:adjustRightInd w:val="0"/>
        <w:spacing w:after="0" w:line="240" w:lineRule="auto"/>
        <w:ind w:left="-709" w:right="11" w:firstLine="709"/>
        <w:textAlignment w:val="baseline"/>
        <w:rPr>
          <w:rFonts w:ascii="Times New Roman" w:eastAsia="Times New Roman" w:hAnsi="Times New Roman" w:cs="Times New Roman"/>
          <w:b/>
          <w:bCs/>
          <w:sz w:val="18"/>
          <w:szCs w:val="18"/>
          <w:lang w:eastAsia="ru-RU"/>
        </w:rPr>
      </w:pPr>
      <w:r w:rsidRPr="00A07F4A">
        <w:rPr>
          <w:rFonts w:ascii="Times New Roman" w:eastAsia="Times New Roman" w:hAnsi="Times New Roman" w:cs="Times New Roman"/>
          <w:b/>
          <w:bCs/>
          <w:sz w:val="18"/>
          <w:szCs w:val="18"/>
          <w:lang w:eastAsia="ru-RU"/>
        </w:rPr>
        <w:t>ПРАВА и ОБЯЗАННОСТИ СТОРОН</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При оказании Абоненту Услуг Оператора Абонент не вправе препятствовать предоставлению Услуг другим лицам или производить какие-либо иные несанкционированные действия в Сети связи Оператора.</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 xml:space="preserve">На время действия соответствующего Заказа на предоставление Услуг Абонент обязуется  принимать необходимое для оказания Услуги оборудование Оператора по Акту сдачи-приемки на ответственное хранение, а также обеспечивать необходимые условия для его функционирования (электропитание, сохранность, невмешательство в функционирование и пр.). При этом все имущественные и исключительные права на оборудование и/или программное обеспечение, предоставленные Оператором Абоненту, сохраняются за Оператором (за исключением продажи Оператором Абонентского оборудования Абоненту). По окончании срока действия Договора /Заказа на предоставление Услуги Абонент обязан в течение 10 (десяти) календарных дней вернуть оборудование Оператору в целости и сохранности с учетом естественного износа. </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 xml:space="preserve">Абонент обязуется обеспечивать доступ технических специалистов Оператора в помещения, где установлено оборудование Оператора и Абонентское оборудование в согласованные Сторонами сроки; не производить какого-либо технического обслуживания, ремонта или иного воздействия (включая, в частности, несогласованное с Оператором отключение от электросети) оборудования Оператора, а также ограничить доступ посторонних лиц к Услугам и оборудованию Оператора. </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Оператор вправе в целях оказания Услуг по Договору в одностороннем порядке привлекать для исполнения своих обязательств по Договору третьих лиц, в том числе для осуществления взаиморасчетов с Абонентами, устранения неисправностей Сети связи, информационно-справочного обслуживания Абонентов и т.д.</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Оператор обязан предоставлять Абоненту Услуги в соответствии с порядком и условиями‚ описанными в настоящем Договоре и Приложениях к нему.</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Оператор обязан предоставлять Абоненту возможность получения консультаций круглосуточно работающей службы поддержки по реквизитам, указанным в настоящем Договоре. Объем консультаций ограничивается конкретными вопросами, связанными с предоставлением Услуг.</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Оператор обязан предоставлять Абоненту возможность доступа к Личному кабинету через Интернет на Сервере Оператора после осуществления Абонентом Авторизации. В случае приостановления Услуг Личный кабинет остается доступным для Абонента на Сервере Оператора в течение срока действия Договора и по истечение трех месяцев после его расторжения.</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 xml:space="preserve">Оператор обязан публиковать текст настоящего Договора, Приложений к нему, а также тексты всех заключенных Заказов на предоставление Услуг, а также расчетные, бухгалтерские и прочие официальные документы, </w:t>
      </w:r>
      <w:r w:rsidRPr="00A07F4A">
        <w:rPr>
          <w:rFonts w:ascii="Times New Roman" w:eastAsia="Times New Roman" w:hAnsi="Times New Roman" w:cs="Times New Roman"/>
          <w:sz w:val="18"/>
          <w:szCs w:val="18"/>
          <w:lang w:eastAsia="ru-RU"/>
        </w:rPr>
        <w:lastRenderedPageBreak/>
        <w:t>касающиеся исполнения настоящего Договора в Личном кабинете Абонента.</w:t>
      </w:r>
    </w:p>
    <w:p w:rsidR="00A07F4A" w:rsidRPr="00A07F4A" w:rsidRDefault="00A07F4A" w:rsidP="00CB5C7B">
      <w:pPr>
        <w:widowControl w:val="0"/>
        <w:numPr>
          <w:ilvl w:val="1"/>
          <w:numId w:val="1"/>
        </w:numPr>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 xml:space="preserve">Абонент вправе запросить у Оператора дубликат любого документа из Личного кабинета в письменном виде, заверенный подписями уполномоченных лиц Оператора и печатью. Дубликат выдается Абоненту лично в руки в офисе Оператора (или его Агента), либо высылается Абоненту на его почтовый адрес в течение 3-х рабочих дней. </w:t>
      </w:r>
    </w:p>
    <w:p w:rsidR="00A07F4A" w:rsidRPr="00A07F4A" w:rsidRDefault="00A07F4A" w:rsidP="00CB5C7B">
      <w:pPr>
        <w:numPr>
          <w:ilvl w:val="1"/>
          <w:numId w:val="1"/>
        </w:numPr>
        <w:tabs>
          <w:tab w:val="left" w:pos="851"/>
        </w:tabs>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Оператор обязан информировать Абонента об авариях (крупных неисправностях) на Сети связи и предполагаемых сроках устранения последствий аварий.</w:t>
      </w:r>
    </w:p>
    <w:p w:rsidR="00A07F4A" w:rsidRPr="00A07F4A" w:rsidRDefault="00A07F4A" w:rsidP="00CB5C7B">
      <w:pPr>
        <w:numPr>
          <w:ilvl w:val="1"/>
          <w:numId w:val="1"/>
        </w:numPr>
        <w:tabs>
          <w:tab w:val="num" w:pos="851"/>
        </w:tabs>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 xml:space="preserve">Оператор имеет право в одностороннем порядке изменять условия Договора, Приложение к нему, тарифы, состав и параметры Услуг в порядке согласно условиям настоящего Договора, в том числе расторгнуть Договор и/или любое Приложение к нему в соответствии с положениями настоящего Договора. </w:t>
      </w:r>
    </w:p>
    <w:p w:rsidR="00A07F4A" w:rsidRPr="00A07F4A" w:rsidRDefault="00A07F4A" w:rsidP="00CB5C7B">
      <w:pPr>
        <w:widowControl w:val="0"/>
        <w:numPr>
          <w:ilvl w:val="1"/>
          <w:numId w:val="1"/>
        </w:numPr>
        <w:tabs>
          <w:tab w:val="left" w:pos="851"/>
        </w:tabs>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Абонент обязан своевременно оплачивать Услуги Оператора любым доступным способом, указанным на Сервере Оператора, в целях положительного состояния Лицевого счета.</w:t>
      </w:r>
    </w:p>
    <w:p w:rsidR="00A07F4A" w:rsidRPr="00A07F4A" w:rsidRDefault="00A07F4A" w:rsidP="00CB5C7B">
      <w:pPr>
        <w:widowControl w:val="0"/>
        <w:numPr>
          <w:ilvl w:val="1"/>
          <w:numId w:val="1"/>
        </w:numPr>
        <w:tabs>
          <w:tab w:val="num" w:pos="851"/>
        </w:tabs>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Абонент обязан соблюдать правила пользования Сетью связи и не наносить повреждений Сети.</w:t>
      </w:r>
    </w:p>
    <w:p w:rsidR="00A07F4A" w:rsidRPr="00A07F4A" w:rsidRDefault="00A07F4A" w:rsidP="00CB5C7B">
      <w:pPr>
        <w:widowControl w:val="0"/>
        <w:numPr>
          <w:ilvl w:val="1"/>
          <w:numId w:val="1"/>
        </w:numPr>
        <w:tabs>
          <w:tab w:val="num" w:pos="851"/>
        </w:tabs>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 xml:space="preserve">Для доступа к Услуге Абонент обязан использовать только сертифицированное Абонентское оборудование, одобренное и приспособленное Оператором для предоставления Услуг. </w:t>
      </w:r>
    </w:p>
    <w:p w:rsidR="00A07F4A" w:rsidRPr="00A07F4A" w:rsidRDefault="00A07F4A" w:rsidP="00CB5C7B">
      <w:pPr>
        <w:widowControl w:val="0"/>
        <w:numPr>
          <w:ilvl w:val="1"/>
          <w:numId w:val="1"/>
        </w:numPr>
        <w:tabs>
          <w:tab w:val="num" w:pos="851"/>
        </w:tabs>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Абонент обязуется не использовать неисправное Абонентское оборудование, соблюдать инструкции и технические по использованию Абонентского оборудования.</w:t>
      </w:r>
    </w:p>
    <w:p w:rsidR="00A07F4A" w:rsidRPr="00A07F4A" w:rsidRDefault="00A07F4A" w:rsidP="00CB5C7B">
      <w:pPr>
        <w:widowControl w:val="0"/>
        <w:numPr>
          <w:ilvl w:val="1"/>
          <w:numId w:val="1"/>
        </w:numPr>
        <w:tabs>
          <w:tab w:val="num" w:pos="851"/>
        </w:tabs>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Абонент обязуется обеспечивать доступ к Абонентскому оборудованию и установленному на территории Абонента оборудованию Оператора сотрудников Оператора и его уполномоченных лиц согласно положениям настоящего Договора.</w:t>
      </w:r>
    </w:p>
    <w:p w:rsidR="00A07F4A" w:rsidRPr="00A07F4A" w:rsidRDefault="00A07F4A" w:rsidP="00CB5C7B">
      <w:pPr>
        <w:widowControl w:val="0"/>
        <w:numPr>
          <w:ilvl w:val="1"/>
          <w:numId w:val="1"/>
        </w:numPr>
        <w:tabs>
          <w:tab w:val="num" w:pos="851"/>
        </w:tabs>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Абонент обязуется проверять наличие уведомлений на Сервере Оператора в Личном кабинете Абонента не реже, чем один раз в день.</w:t>
      </w:r>
    </w:p>
    <w:p w:rsidR="00A07F4A" w:rsidRPr="00A07F4A" w:rsidRDefault="00A07F4A" w:rsidP="00CB5C7B">
      <w:pPr>
        <w:widowControl w:val="0"/>
        <w:numPr>
          <w:ilvl w:val="1"/>
          <w:numId w:val="1"/>
        </w:numPr>
        <w:tabs>
          <w:tab w:val="num" w:pos="851"/>
        </w:tabs>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Абонент имеет право:</w:t>
      </w:r>
    </w:p>
    <w:p w:rsidR="00A07F4A" w:rsidRPr="00A07F4A" w:rsidRDefault="00A07F4A" w:rsidP="00CB5C7B">
      <w:pPr>
        <w:numPr>
          <w:ilvl w:val="0"/>
          <w:numId w:val="8"/>
        </w:numPr>
        <w:spacing w:after="0" w:line="240" w:lineRule="auto"/>
        <w:ind w:left="-709" w:firstLine="709"/>
        <w:jc w:val="both"/>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получать Услуги в соответствии с Договором и Приложениями к нему;</w:t>
      </w:r>
    </w:p>
    <w:p w:rsidR="00A07F4A" w:rsidRPr="00A07F4A" w:rsidRDefault="00A07F4A" w:rsidP="00CB5C7B">
      <w:pPr>
        <w:numPr>
          <w:ilvl w:val="0"/>
          <w:numId w:val="8"/>
        </w:numPr>
        <w:spacing w:after="0" w:line="240" w:lineRule="auto"/>
        <w:ind w:left="-709" w:firstLine="709"/>
        <w:jc w:val="both"/>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отказаться частично или полностью от Услуг по Договору или расторгнуть Договор в порядке, предусмотренном условиями настоящего Договора;</w:t>
      </w:r>
    </w:p>
    <w:p w:rsidR="00A07F4A" w:rsidRPr="00A07F4A" w:rsidRDefault="00A07F4A" w:rsidP="00CB5C7B">
      <w:pPr>
        <w:numPr>
          <w:ilvl w:val="0"/>
          <w:numId w:val="8"/>
        </w:numPr>
        <w:spacing w:after="0" w:line="240" w:lineRule="auto"/>
        <w:ind w:left="-709" w:firstLine="709"/>
        <w:jc w:val="both"/>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отказаться от оплаты Услуг, не предусмотренных Договором.</w:t>
      </w:r>
    </w:p>
    <w:p w:rsidR="00A07F4A" w:rsidRPr="00A07F4A" w:rsidRDefault="00A07F4A" w:rsidP="00CB5C7B">
      <w:pPr>
        <w:widowControl w:val="0"/>
        <w:numPr>
          <w:ilvl w:val="1"/>
          <w:numId w:val="1"/>
        </w:numPr>
        <w:tabs>
          <w:tab w:val="num" w:pos="851"/>
        </w:tabs>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Абонент имеет право изменять состав, перечень и стоимость Услуг в интерактивном режиме через Личный кабинет или Абонентское оборудование, путем Подписки на Услугу, отказа от Услуги, заказа Добровольной блокировки Услуги, если такие возможности реализованы Оператором, а в других случаях - оформив заявку на такое изменение через Личный кабинет или в письменном виде, что является согласием Абонента на оплату Услуги в соответствии с ее новым составом  по действующим Тарифным планам Оператора, опубликованным в Личном кабинете.</w:t>
      </w:r>
    </w:p>
    <w:p w:rsidR="00A07F4A" w:rsidRPr="00A07F4A" w:rsidRDefault="00A07F4A" w:rsidP="00CB5C7B">
      <w:pPr>
        <w:widowControl w:val="0"/>
        <w:numPr>
          <w:ilvl w:val="1"/>
          <w:numId w:val="1"/>
        </w:numPr>
        <w:tabs>
          <w:tab w:val="num" w:pos="851"/>
        </w:tabs>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Абонент обязуется хранить в тайне от третьих лиц и предпринять все разумные меры для неразглашения  Аутентификационных данных, используемых для Авторизации доступа к Личному кабинету и/или Услугам. По всем действиям, совершенным третьими лицами, прошедшими процедуру Авторизации, права и обязанности возникают у Абонента.</w:t>
      </w:r>
    </w:p>
    <w:p w:rsidR="00A07F4A" w:rsidRPr="00A07F4A" w:rsidRDefault="00A07F4A" w:rsidP="00CB5C7B">
      <w:pPr>
        <w:widowControl w:val="0"/>
        <w:numPr>
          <w:ilvl w:val="1"/>
          <w:numId w:val="1"/>
        </w:numPr>
        <w:tabs>
          <w:tab w:val="num" w:pos="851"/>
        </w:tabs>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 xml:space="preserve">При регистрации в качестве Абонента, равно как и при Подписке на Услуги, Абонент отвечает за правильность и корректность предоставленных данных и реквизитов Абонента, а также обязуется своевременно уведомлять Оператора через Личный кабинет или в письменном виде об их изменениях. Оператор не отвечает за любые убытки и ущерб, которые может понести Абонент в результате представления Оператору неправильных, ошибочных или устаревших реквизитов Абонента, равно как и в результате несвоевременного уведомления Оператора об их изменениях. </w:t>
      </w:r>
    </w:p>
    <w:p w:rsidR="00A07F4A" w:rsidRPr="00A07F4A" w:rsidRDefault="00A07F4A" w:rsidP="00CB5C7B">
      <w:pPr>
        <w:widowControl w:val="0"/>
        <w:numPr>
          <w:ilvl w:val="1"/>
          <w:numId w:val="1"/>
        </w:numPr>
        <w:tabs>
          <w:tab w:val="num" w:pos="851"/>
        </w:tabs>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Абонент не имеет права модифицировать, дублировать, копировать, записывать, воспроизводить на материальных носителях, а также распространять, делать доступным с использованием сетей связи или иным способом, предоставлять третьим лицам или использовать каким-либо другим способом, прямо не предусмотренным настоящим Договором, Контент в целом и любые из составляющих его части, а также любой из элементов Контента и любые материалы, переданные ему по настоящему Договору (фильмы, телепередачи, программы передач, тексты, программы, инструкции и т.д.).</w:t>
      </w:r>
    </w:p>
    <w:p w:rsidR="00A07F4A" w:rsidRDefault="00A07F4A" w:rsidP="00CB5C7B">
      <w:pPr>
        <w:widowControl w:val="0"/>
        <w:numPr>
          <w:ilvl w:val="1"/>
          <w:numId w:val="1"/>
        </w:numPr>
        <w:tabs>
          <w:tab w:val="num" w:pos="851"/>
        </w:tabs>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Абонент не имеет права на использование Контента в местах публичного просмотра, т.е. любого показа или передачи Контента, переданного ему по настоящему Договору, с помощью любых технических средств в местах, доступных для свободного посещения (включая рестораны, бары, клубы, кафе, спортивно-оздоровительные центры), или в местах, где присутствует значительное число лиц не принадлежащих к обычному кругу семьи, являющееся местом общих встреч, если иное не определено характеристиками Услуги указанной в Заказе.</w:t>
      </w:r>
    </w:p>
    <w:p w:rsidR="00A07F4A" w:rsidRPr="00A07F4A" w:rsidRDefault="00A07F4A" w:rsidP="00CB5C7B">
      <w:pPr>
        <w:widowControl w:val="0"/>
        <w:overflowPunct w:val="0"/>
        <w:autoSpaceDE w:val="0"/>
        <w:autoSpaceDN w:val="0"/>
        <w:adjustRightInd w:val="0"/>
        <w:spacing w:after="0" w:line="240" w:lineRule="auto"/>
        <w:ind w:left="-709" w:right="11" w:firstLine="709"/>
        <w:jc w:val="both"/>
        <w:textAlignment w:val="baseline"/>
        <w:rPr>
          <w:rFonts w:ascii="Times New Roman" w:eastAsia="Times New Roman" w:hAnsi="Times New Roman" w:cs="Times New Roman"/>
          <w:sz w:val="18"/>
          <w:szCs w:val="18"/>
          <w:lang w:eastAsia="ru-RU"/>
        </w:rPr>
      </w:pPr>
    </w:p>
    <w:p w:rsidR="00A07F4A" w:rsidRPr="00A07F4A" w:rsidRDefault="00A07F4A" w:rsidP="00CB5C7B">
      <w:pPr>
        <w:numPr>
          <w:ilvl w:val="0"/>
          <w:numId w:val="1"/>
        </w:numPr>
        <w:overflowPunct w:val="0"/>
        <w:autoSpaceDE w:val="0"/>
        <w:autoSpaceDN w:val="0"/>
        <w:adjustRightInd w:val="0"/>
        <w:spacing w:after="0" w:line="240" w:lineRule="auto"/>
        <w:ind w:left="-709" w:right="11" w:firstLine="709"/>
        <w:textAlignment w:val="baseline"/>
        <w:rPr>
          <w:rFonts w:ascii="Times New Roman" w:eastAsia="Times New Roman" w:hAnsi="Times New Roman" w:cs="Times New Roman"/>
          <w:b/>
          <w:bCs/>
          <w:sz w:val="18"/>
          <w:szCs w:val="18"/>
          <w:lang w:eastAsia="ru-RU"/>
        </w:rPr>
      </w:pPr>
      <w:r w:rsidRPr="00A07F4A">
        <w:rPr>
          <w:rFonts w:ascii="Times New Roman" w:eastAsia="Times New Roman" w:hAnsi="Times New Roman" w:cs="Times New Roman"/>
          <w:b/>
          <w:bCs/>
          <w:sz w:val="18"/>
          <w:szCs w:val="18"/>
          <w:lang w:eastAsia="ru-RU"/>
        </w:rPr>
        <w:t>ОТВЕТСТВЕННОСТЬ ОПЕРАТОРА</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Оператор несет ответственность за выполнение своих обязательств по Договору в соответствии с законодательством РФ.</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Оператор не несет ответственность за убытки, понесенные Абонентом в результате пользования Услугами.</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Оператор не несет ответственность за полные или частичные прерывания предоставления Услуг, связанные с заменой оборудования, программного обеспечения или проведения других работ, вызванных необходимостью поддержания работоспособности и развития технических средств Оператора, при условии предварительного извещения Абонента не менее чем за 48 (Сорок восемь) часов.</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Оператор не несёт ответственность за возможные нежелательные для Абонента последствия, возникшие вследствие предоставления Абоненту телефонной консультации. Оператор не несет ответственность за отсутствие учета платежа Абонента на Лицевом счете в случае не поступления данного платежа на расчетный счет Оператора.</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Оператор не несет ответственность за обеспечение безопасности оборудования и программного обеспечения, используемого Абонентом для получения Услуги.</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Поскольку Оператор не является производителем материалов, составляющих Контент, то он не несет ответственность за содержание и достоверность предоставляемой информации, изменение расписания или прерывание показа тех или иных материалов, предоставляемых Абоненту в рамках данного Договора.</w:t>
      </w:r>
    </w:p>
    <w:p w:rsid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В любом случае ответственность Оператора не может превышать сумму, полученную Оператором от Абонента за Услуги, в течение двух календарных месяцев.</w:t>
      </w:r>
    </w:p>
    <w:p w:rsidR="00A07F4A" w:rsidRPr="00A07F4A" w:rsidRDefault="00A07F4A" w:rsidP="00CB5C7B">
      <w:p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p>
    <w:p w:rsidR="00A07F4A" w:rsidRPr="00A07F4A" w:rsidRDefault="00A07F4A" w:rsidP="00CB5C7B">
      <w:pPr>
        <w:numPr>
          <w:ilvl w:val="0"/>
          <w:numId w:val="1"/>
        </w:numPr>
        <w:overflowPunct w:val="0"/>
        <w:autoSpaceDE w:val="0"/>
        <w:autoSpaceDN w:val="0"/>
        <w:adjustRightInd w:val="0"/>
        <w:spacing w:after="0" w:line="240" w:lineRule="auto"/>
        <w:ind w:left="-709" w:right="11" w:firstLine="709"/>
        <w:textAlignment w:val="baseline"/>
        <w:rPr>
          <w:rFonts w:ascii="Times New Roman" w:eastAsia="Times New Roman" w:hAnsi="Times New Roman" w:cs="Times New Roman"/>
          <w:b/>
          <w:bCs/>
          <w:sz w:val="18"/>
          <w:szCs w:val="18"/>
          <w:lang w:eastAsia="ru-RU"/>
        </w:rPr>
      </w:pPr>
      <w:r w:rsidRPr="00A07F4A">
        <w:rPr>
          <w:rFonts w:ascii="Times New Roman" w:eastAsia="Times New Roman" w:hAnsi="Times New Roman" w:cs="Times New Roman"/>
          <w:b/>
          <w:bCs/>
          <w:sz w:val="18"/>
          <w:szCs w:val="18"/>
          <w:lang w:eastAsia="ru-RU"/>
        </w:rPr>
        <w:lastRenderedPageBreak/>
        <w:t>ОТВЕТСТВЕННОСТЬ АБОНЕНТА</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Абонент несет ответственность за выполнение своих обязательств по Договору в соответствии с законодательством РФ.</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Абонент несет ответственность в соответствии с Законодательством РФ за все действия, предпринятые посредством пользования Услугами, а также их последствия.</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Абонент несет ответственность за любые (в том числе несанкционированные) действия третьих лиц, имевшие место при введении Аутентификационных данных Абонента, а также их последствия.</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За нарушение сроков оплаты, предусмотренных в настоящем Договоре (отрицательный баланс Лицевого счета Абонента),  Оператор вправе потребовать от Абонента оплатить пени из расчета 0,5% от суммы просроченных платежей за каждый день просрочки.</w:t>
      </w:r>
    </w:p>
    <w:p w:rsid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В случае нарушения Абонентом п.10.22 и  п.10.23 настоящего договора Абонент выплачивает Оператору штраф в размере 30 000,00 (Тридцати тысяч) рублей за каждый случай нарушения. Если ущерб нанесенный Абонентом превышает сумму штрафа, с Абонента взыскивается дополнительный штраф до покрытия всех расходов, связанных с разбирательствами по факту нарушения указанных пунктов настоящего Договора.</w:t>
      </w:r>
    </w:p>
    <w:p w:rsidR="00A07F4A" w:rsidRPr="00A07F4A" w:rsidRDefault="00A07F4A" w:rsidP="00CB5C7B">
      <w:p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p>
    <w:p w:rsidR="00A07F4A" w:rsidRPr="00A07F4A" w:rsidRDefault="00A07F4A" w:rsidP="00CB5C7B">
      <w:pPr>
        <w:numPr>
          <w:ilvl w:val="0"/>
          <w:numId w:val="1"/>
        </w:numPr>
        <w:overflowPunct w:val="0"/>
        <w:autoSpaceDE w:val="0"/>
        <w:autoSpaceDN w:val="0"/>
        <w:adjustRightInd w:val="0"/>
        <w:spacing w:after="0" w:line="240" w:lineRule="auto"/>
        <w:ind w:left="-709" w:right="11" w:firstLine="709"/>
        <w:textAlignment w:val="baseline"/>
        <w:rPr>
          <w:rFonts w:ascii="Times New Roman" w:eastAsia="Times New Roman" w:hAnsi="Times New Roman" w:cs="Times New Roman"/>
          <w:b/>
          <w:bCs/>
          <w:sz w:val="18"/>
          <w:szCs w:val="18"/>
          <w:lang w:eastAsia="ru-RU"/>
        </w:rPr>
      </w:pPr>
      <w:r w:rsidRPr="00A07F4A">
        <w:rPr>
          <w:rFonts w:ascii="Times New Roman" w:eastAsia="Times New Roman" w:hAnsi="Times New Roman" w:cs="Times New Roman"/>
          <w:b/>
          <w:bCs/>
          <w:sz w:val="18"/>
          <w:szCs w:val="18"/>
          <w:lang w:eastAsia="ru-RU"/>
        </w:rPr>
        <w:t>ОБСТОЯТЕЛЬСТВА НЕПРЕОДОЛИМОЙ СИЛЫ</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Оператор освобождается от ответственности за неисполнение или ненадлежащее исполнение обязательств, вытекающих из Договора, если причиной неисполнения (ненадлежащего исполнения) являются обстоятельства непреодолимой силы, к которым, среди прочих, относятся стихийные бедствия, пожары, техногенные аварии и катастрофы, аварии на инженерных сооружениях и коммуникациях, массовые беспорядки, военные действия, террористические акты, бунты, гражданские волнения, забастовки, нормативные акты органов государственной власти и местного самоуправления, препятствующие исполнению Оператором своих обязательств по Договору, то есть чрезвычайные и непреодолимые при данных условиях обстоятельства, наступившие после заключения Договора.</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Сторона Договора, просрочившая исполнение обязательства, не вправе ссылаться на обстоятельства, возникшие после наступления срока исполнения обязательства.</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 xml:space="preserve">Оператор, при наступлении или прекращении обстоятельств непреодолимой силы, предусмотренных п. 9.1. Договора, обязан в течение 5 (пяти) рабочих дней разместить информацию о данном факте на Сервере Оператора. В случае, если действие обстоятельств непреодолимой силы препятствует размещению информации о таких обстоятельствах на Сервере Оператора, Оператор в указанный выше срок обязан разместить информацию об обстоятельствах непреодолимой силы в любом из средств массовой информации, предусмотренных Законом РФ от 27.12.1991 г. № 2124-1 «О средствах массовой информации». </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В случае не уведомления Оператором Абонента о наступлении или прекращении обстоятельств непреодолимой силы, Оператор не вправе ссылаться на них как на основание для освобождения от ответственности, за исключением случая, когда наступление подобных обстоятельств препятствует также и уведомлению.</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При наступлении обстоятельств непреодолимой силы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w:t>
      </w:r>
    </w:p>
    <w:p w:rsid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Если обстоятельства непреодолимой силы, от которых пострадал Оператор, длятся более 30 (тридцати) дней подряд, то Оператор вправе отказаться от исполнения обязательств по Договору на указанном основании путем размещения соответствующей информации на Сервере Оператора либо, в случае невозможности размещения информации на Сервере, в любом из средств массовой информации, предусмотренных Законом РФ от 27.12.1991г. № 2124-1 «О средствах массовой информации». При этом Договор считается расторгнутым с даты, указанной в сообщении Оператора.</w:t>
      </w:r>
    </w:p>
    <w:p w:rsidR="00A07F4A" w:rsidRPr="00A07F4A" w:rsidRDefault="00A07F4A" w:rsidP="00CB5C7B">
      <w:p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p>
    <w:p w:rsidR="00A07F4A" w:rsidRPr="00A07F4A" w:rsidRDefault="00A07F4A" w:rsidP="00CB5C7B">
      <w:pPr>
        <w:numPr>
          <w:ilvl w:val="0"/>
          <w:numId w:val="1"/>
        </w:numPr>
        <w:overflowPunct w:val="0"/>
        <w:autoSpaceDE w:val="0"/>
        <w:autoSpaceDN w:val="0"/>
        <w:adjustRightInd w:val="0"/>
        <w:spacing w:after="0" w:line="240" w:lineRule="auto"/>
        <w:ind w:left="-709" w:right="11" w:firstLine="709"/>
        <w:textAlignment w:val="baseline"/>
        <w:rPr>
          <w:rFonts w:ascii="Times New Roman" w:eastAsia="Times New Roman" w:hAnsi="Times New Roman" w:cs="Times New Roman"/>
          <w:b/>
          <w:bCs/>
          <w:sz w:val="18"/>
          <w:szCs w:val="18"/>
          <w:lang w:eastAsia="ru-RU"/>
        </w:rPr>
      </w:pPr>
      <w:r w:rsidRPr="00A07F4A">
        <w:rPr>
          <w:rFonts w:ascii="Times New Roman" w:eastAsia="Times New Roman" w:hAnsi="Times New Roman" w:cs="Times New Roman"/>
          <w:b/>
          <w:bCs/>
          <w:sz w:val="18"/>
          <w:szCs w:val="18"/>
          <w:lang w:eastAsia="ru-RU"/>
        </w:rPr>
        <w:t>УРЕГУЛИРОВАНИЕ СПОРОВ</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В случае возникновения любых споров или разногласий, связанных с исполнением Договора, Стороны приложат все усилия для их разрешения путем проведения переговоров между Сторонами.</w:t>
      </w:r>
    </w:p>
    <w:p w:rsid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Если споры не будут разрешены путем переговоров, споры подлежат разрешению в порядке, установленном законодательством РФ.</w:t>
      </w:r>
    </w:p>
    <w:p w:rsidR="00A07F4A" w:rsidRPr="00A07F4A" w:rsidRDefault="00A07F4A" w:rsidP="00CB5C7B">
      <w:p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p>
    <w:p w:rsidR="00A07F4A" w:rsidRPr="00A07F4A" w:rsidRDefault="00A07F4A" w:rsidP="00CB5C7B">
      <w:pPr>
        <w:numPr>
          <w:ilvl w:val="0"/>
          <w:numId w:val="1"/>
        </w:numPr>
        <w:overflowPunct w:val="0"/>
        <w:autoSpaceDE w:val="0"/>
        <w:autoSpaceDN w:val="0"/>
        <w:adjustRightInd w:val="0"/>
        <w:spacing w:after="0" w:line="240" w:lineRule="auto"/>
        <w:ind w:left="-709" w:right="11" w:firstLine="709"/>
        <w:textAlignment w:val="baseline"/>
        <w:rPr>
          <w:rFonts w:ascii="Times New Roman" w:eastAsia="Times New Roman" w:hAnsi="Times New Roman" w:cs="Times New Roman"/>
          <w:b/>
          <w:bCs/>
          <w:sz w:val="18"/>
          <w:szCs w:val="18"/>
          <w:lang w:eastAsia="ru-RU"/>
        </w:rPr>
      </w:pPr>
      <w:r w:rsidRPr="00A07F4A">
        <w:rPr>
          <w:rFonts w:ascii="Times New Roman" w:eastAsia="Times New Roman" w:hAnsi="Times New Roman" w:cs="Times New Roman"/>
          <w:b/>
          <w:bCs/>
          <w:sz w:val="18"/>
          <w:szCs w:val="18"/>
          <w:lang w:eastAsia="ru-RU"/>
        </w:rPr>
        <w:t>СРОК ДЕЙСТВИЯ ДОГОВОРА, ОСНОВАНИЯ ЕГО ПРЕКРАЩЕНИЯ</w:t>
      </w:r>
    </w:p>
    <w:p w:rsid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Договор вступает в силу с момента его подписания Абонентом и действует бессрочно до тех пор, пока любая из Сторон не изъявит желания его расторгнуть в порядке, предусмотренном настоящим Договором.</w:t>
      </w:r>
    </w:p>
    <w:p w:rsidR="00A07F4A" w:rsidRPr="00A07F4A" w:rsidRDefault="00A07F4A" w:rsidP="00CB5C7B">
      <w:p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p>
    <w:p w:rsidR="00A07F4A" w:rsidRPr="00A07F4A" w:rsidRDefault="00A07F4A" w:rsidP="00CB5C7B">
      <w:pPr>
        <w:numPr>
          <w:ilvl w:val="0"/>
          <w:numId w:val="1"/>
        </w:numPr>
        <w:overflowPunct w:val="0"/>
        <w:autoSpaceDE w:val="0"/>
        <w:autoSpaceDN w:val="0"/>
        <w:adjustRightInd w:val="0"/>
        <w:spacing w:after="0" w:line="240" w:lineRule="auto"/>
        <w:ind w:left="-709" w:right="11" w:firstLine="709"/>
        <w:textAlignment w:val="baseline"/>
        <w:rPr>
          <w:rFonts w:ascii="Times New Roman" w:eastAsia="Times New Roman" w:hAnsi="Times New Roman" w:cs="Times New Roman"/>
          <w:b/>
          <w:bCs/>
          <w:sz w:val="18"/>
          <w:szCs w:val="18"/>
          <w:lang w:eastAsia="ru-RU"/>
        </w:rPr>
      </w:pPr>
      <w:r w:rsidRPr="00A07F4A">
        <w:rPr>
          <w:rFonts w:ascii="Times New Roman" w:eastAsia="Times New Roman" w:hAnsi="Times New Roman" w:cs="Times New Roman"/>
          <w:b/>
          <w:bCs/>
          <w:sz w:val="18"/>
          <w:szCs w:val="18"/>
          <w:lang w:eastAsia="ru-RU"/>
        </w:rPr>
        <w:t>ПРОЧИЕ УСЛОВИЯ</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Оператор имеет право отказать Абоненту в предоставлении Услуги при условии надлежащего обоснования данного отказа в следующих случаях:</w:t>
      </w:r>
    </w:p>
    <w:p w:rsidR="00A07F4A" w:rsidRPr="00A07F4A" w:rsidRDefault="00A07F4A" w:rsidP="00CB5C7B">
      <w:pPr>
        <w:numPr>
          <w:ilvl w:val="2"/>
          <w:numId w:val="9"/>
        </w:numPr>
        <w:overflowPunct w:val="0"/>
        <w:autoSpaceDE w:val="0"/>
        <w:autoSpaceDN w:val="0"/>
        <w:adjustRightInd w:val="0"/>
        <w:spacing w:after="0" w:line="240" w:lineRule="auto"/>
        <w:ind w:left="-709" w:firstLine="709"/>
        <w:jc w:val="both"/>
        <w:textAlignment w:val="baseline"/>
        <w:outlineLvl w:val="2"/>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предоставление Услуги может создать угрозу безопасности и обороноспособности государства, здоровью и безопасности людей;</w:t>
      </w:r>
    </w:p>
    <w:p w:rsidR="00A07F4A" w:rsidRPr="00A07F4A" w:rsidRDefault="00A07F4A" w:rsidP="00CB5C7B">
      <w:pPr>
        <w:numPr>
          <w:ilvl w:val="2"/>
          <w:numId w:val="9"/>
        </w:numPr>
        <w:overflowPunct w:val="0"/>
        <w:autoSpaceDE w:val="0"/>
        <w:autoSpaceDN w:val="0"/>
        <w:adjustRightInd w:val="0"/>
        <w:spacing w:after="0" w:line="240" w:lineRule="auto"/>
        <w:ind w:left="-709" w:firstLine="709"/>
        <w:jc w:val="both"/>
        <w:textAlignment w:val="baseline"/>
        <w:outlineLvl w:val="2"/>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предоставление Услуги невозможно ввиду каких-либо физических, топографических или иных естественных препятствий,</w:t>
      </w:r>
      <w:r w:rsidRPr="00A07F4A">
        <w:rPr>
          <w:rFonts w:ascii="Times New Roman" w:eastAsia="Times New Roman" w:hAnsi="Times New Roman" w:cs="Times New Roman"/>
          <w:bCs/>
          <w:color w:val="666666"/>
          <w:sz w:val="18"/>
          <w:szCs w:val="18"/>
          <w:lang w:eastAsia="ru-RU"/>
        </w:rPr>
        <w:t xml:space="preserve"> </w:t>
      </w:r>
      <w:r w:rsidRPr="00A07F4A">
        <w:rPr>
          <w:rFonts w:ascii="Times New Roman" w:eastAsia="Times New Roman" w:hAnsi="Times New Roman" w:cs="Times New Roman"/>
          <w:bCs/>
          <w:sz w:val="18"/>
          <w:szCs w:val="18"/>
          <w:lang w:eastAsia="ru-RU"/>
        </w:rPr>
        <w:t>или отсутствия технических возможностей Оператора предоставить Услугу Абоненту</w:t>
      </w:r>
      <w:r w:rsidRPr="00A07F4A">
        <w:rPr>
          <w:rFonts w:ascii="Times New Roman" w:eastAsia="Times New Roman" w:hAnsi="Times New Roman" w:cs="Times New Roman"/>
          <w:sz w:val="18"/>
          <w:szCs w:val="18"/>
          <w:lang w:eastAsia="ru-RU"/>
        </w:rPr>
        <w:t>;</w:t>
      </w:r>
    </w:p>
    <w:p w:rsidR="00A07F4A" w:rsidRPr="00A07F4A" w:rsidRDefault="00A07F4A" w:rsidP="00CB5C7B">
      <w:pPr>
        <w:numPr>
          <w:ilvl w:val="2"/>
          <w:numId w:val="9"/>
        </w:numPr>
        <w:overflowPunct w:val="0"/>
        <w:autoSpaceDE w:val="0"/>
        <w:autoSpaceDN w:val="0"/>
        <w:adjustRightInd w:val="0"/>
        <w:spacing w:after="0" w:line="240" w:lineRule="auto"/>
        <w:ind w:left="-709" w:firstLine="709"/>
        <w:jc w:val="both"/>
        <w:textAlignment w:val="baseline"/>
        <w:outlineLvl w:val="2"/>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Абонент намерен или использует Услугу для каких-либо незаконных целей</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В случае утери Абонентом Аутентификационных данных или логина/пароля для доступа к какой-либо конкретной Услуге или Личному кабинету повторное сообщение Абоненту утерянных данных осуществляется Оператором по письменному запросу Абонента с указанием в этом запросе ФИО контактного лица и способа передачи информации (факс, телефон, e-mail), посредством которого утерянные данные должны быть сообщены Абоненту.</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 xml:space="preserve">Извещения, претензии, запросы и другие официальные материалы передаются Сторонами друг другу следующим образом: </w:t>
      </w:r>
    </w:p>
    <w:p w:rsidR="00A07F4A" w:rsidRPr="00A07F4A" w:rsidRDefault="00A07F4A" w:rsidP="00CB5C7B">
      <w:pPr>
        <w:numPr>
          <w:ilvl w:val="2"/>
          <w:numId w:val="10"/>
        </w:numPr>
        <w:tabs>
          <w:tab w:val="num" w:pos="792"/>
        </w:tabs>
        <w:overflowPunct w:val="0"/>
        <w:autoSpaceDE w:val="0"/>
        <w:autoSpaceDN w:val="0"/>
        <w:adjustRightInd w:val="0"/>
        <w:spacing w:after="0" w:line="240" w:lineRule="auto"/>
        <w:ind w:left="-709" w:firstLine="709"/>
        <w:jc w:val="both"/>
        <w:textAlignment w:val="baseline"/>
        <w:outlineLvl w:val="2"/>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от Оператора Абоненту – посредством размещения в Личном кабинете или на Сервере Оператора, если иное не предусмотрено в соответствующем пункте Договора или Приложений к нему;</w:t>
      </w:r>
    </w:p>
    <w:p w:rsidR="00A07F4A" w:rsidRPr="00A07F4A" w:rsidRDefault="00A07F4A" w:rsidP="00CB5C7B">
      <w:pPr>
        <w:numPr>
          <w:ilvl w:val="2"/>
          <w:numId w:val="10"/>
        </w:numPr>
        <w:tabs>
          <w:tab w:val="num" w:pos="792"/>
        </w:tabs>
        <w:overflowPunct w:val="0"/>
        <w:autoSpaceDE w:val="0"/>
        <w:autoSpaceDN w:val="0"/>
        <w:adjustRightInd w:val="0"/>
        <w:spacing w:after="0" w:line="240" w:lineRule="auto"/>
        <w:ind w:left="-709" w:firstLine="709"/>
        <w:jc w:val="both"/>
        <w:textAlignment w:val="baseline"/>
        <w:outlineLvl w:val="2"/>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lastRenderedPageBreak/>
        <w:t>от Абонента Оператору - в письменной форме посредством факсимильной связи или письма заказной почтой (с последующим контролем получения посредством телефонного звонка в секретариат Оператора с использованием контактных реквизитов, приведенных в настоящем Договоре, если иное не предусмотрено в соответствующем пункте Договора или Приложений к нему. Письменные обращения, направляемые Абонентом Оператору, должны быть подписаны Абонентом. Письменные обращения, не подписанные Абонентом, Оператором к рассмотрению не принимаются.</w:t>
      </w:r>
    </w:p>
    <w:p w:rsidR="00A07F4A" w:rsidRPr="00A07F4A" w:rsidRDefault="00A07F4A" w:rsidP="00CB5C7B">
      <w:pPr>
        <w:numPr>
          <w:ilvl w:val="1"/>
          <w:numId w:val="1"/>
        </w:numPr>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r w:rsidRPr="00A07F4A">
        <w:rPr>
          <w:rFonts w:ascii="Times New Roman" w:eastAsia="Times New Roman" w:hAnsi="Times New Roman" w:cs="Times New Roman"/>
          <w:sz w:val="18"/>
          <w:szCs w:val="18"/>
          <w:lang w:eastAsia="ru-RU"/>
        </w:rPr>
        <w:t>В случае противоречия между условиями Договора и условиями Приложения к нему приоритет имеют условия данного Приложения.</w:t>
      </w:r>
    </w:p>
    <w:p w:rsidR="00A07F4A" w:rsidRPr="00A07F4A" w:rsidRDefault="00A07F4A" w:rsidP="00CB5C7B">
      <w:pPr>
        <w:tabs>
          <w:tab w:val="num" w:pos="851"/>
        </w:tabs>
        <w:overflowPunct w:val="0"/>
        <w:autoSpaceDE w:val="0"/>
        <w:autoSpaceDN w:val="0"/>
        <w:adjustRightInd w:val="0"/>
        <w:spacing w:after="0" w:line="240" w:lineRule="auto"/>
        <w:ind w:left="-709" w:right="10" w:firstLine="709"/>
        <w:jc w:val="both"/>
        <w:textAlignment w:val="baseline"/>
        <w:rPr>
          <w:rFonts w:ascii="Times New Roman" w:eastAsia="Times New Roman" w:hAnsi="Times New Roman" w:cs="Times New Roman"/>
          <w:sz w:val="18"/>
          <w:szCs w:val="18"/>
          <w:lang w:eastAsia="ru-RU"/>
        </w:rPr>
      </w:pPr>
    </w:p>
    <w:p w:rsidR="00A07F4A" w:rsidRDefault="00A07F4A" w:rsidP="00CB5C7B">
      <w:pPr>
        <w:numPr>
          <w:ilvl w:val="0"/>
          <w:numId w:val="1"/>
        </w:numPr>
        <w:tabs>
          <w:tab w:val="num" w:pos="851"/>
        </w:tabs>
        <w:overflowPunct w:val="0"/>
        <w:autoSpaceDE w:val="0"/>
        <w:autoSpaceDN w:val="0"/>
        <w:adjustRightInd w:val="0"/>
        <w:spacing w:after="0" w:line="240" w:lineRule="auto"/>
        <w:ind w:left="-709" w:right="11" w:firstLine="709"/>
        <w:textAlignment w:val="baseline"/>
        <w:rPr>
          <w:rFonts w:ascii="Times New Roman" w:eastAsia="Times New Roman" w:hAnsi="Times New Roman" w:cs="Times New Roman"/>
          <w:b/>
          <w:bCs/>
          <w:sz w:val="18"/>
          <w:szCs w:val="18"/>
          <w:lang w:eastAsia="ru-RU"/>
        </w:rPr>
      </w:pPr>
      <w:r w:rsidRPr="00A07F4A">
        <w:rPr>
          <w:rFonts w:ascii="Times New Roman" w:eastAsia="Times New Roman" w:hAnsi="Times New Roman" w:cs="Times New Roman"/>
          <w:b/>
          <w:bCs/>
          <w:sz w:val="18"/>
          <w:szCs w:val="18"/>
          <w:lang w:eastAsia="ru-RU"/>
        </w:rPr>
        <w:t>АДРЕСА И ПЛАТЕЖНЫЕ РЕКВИЗИТЫ СТОРОН</w:t>
      </w:r>
    </w:p>
    <w:p w:rsidR="00A07F4A" w:rsidRPr="00A07F4A" w:rsidRDefault="00A07F4A" w:rsidP="00CB5C7B">
      <w:pPr>
        <w:tabs>
          <w:tab w:val="num" w:pos="851"/>
        </w:tabs>
        <w:overflowPunct w:val="0"/>
        <w:autoSpaceDE w:val="0"/>
        <w:autoSpaceDN w:val="0"/>
        <w:adjustRightInd w:val="0"/>
        <w:spacing w:after="0" w:line="240" w:lineRule="auto"/>
        <w:ind w:left="-709" w:right="11" w:firstLine="709"/>
        <w:textAlignment w:val="baseline"/>
        <w:rPr>
          <w:rFonts w:ascii="Times New Roman" w:eastAsia="Times New Roman" w:hAnsi="Times New Roman" w:cs="Times New Roman"/>
          <w:b/>
          <w:bCs/>
          <w:sz w:val="18"/>
          <w:szCs w:val="18"/>
          <w:lang w:eastAsia="ru-RU"/>
        </w:rPr>
      </w:pPr>
    </w:p>
    <w:p w:rsidR="00DD2318" w:rsidRPr="00AD6DD8" w:rsidRDefault="00CB5C7B" w:rsidP="00DD2318">
      <w:pPr>
        <w:tabs>
          <w:tab w:val="num" w:pos="851"/>
        </w:tabs>
        <w:overflowPunct w:val="0"/>
        <w:autoSpaceDE w:val="0"/>
        <w:autoSpaceDN w:val="0"/>
        <w:adjustRightInd w:val="0"/>
        <w:spacing w:after="0" w:line="240" w:lineRule="auto"/>
        <w:ind w:left="360" w:right="11"/>
        <w:jc w:val="both"/>
        <w:textAlignment w:val="baseline"/>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         </w:t>
      </w:r>
      <w:r w:rsidR="00A07F4A" w:rsidRPr="00A07F4A">
        <w:rPr>
          <w:rFonts w:ascii="Times New Roman" w:eastAsia="Times New Roman" w:hAnsi="Times New Roman" w:cs="Times New Roman"/>
          <w:b/>
          <w:bCs/>
          <w:sz w:val="18"/>
          <w:szCs w:val="18"/>
          <w:lang w:eastAsia="ru-RU"/>
        </w:rPr>
        <w:t xml:space="preserve">Оператор: </w:t>
      </w:r>
      <w:r w:rsidR="00DD2318" w:rsidRPr="00AD6DD8">
        <w:rPr>
          <w:rFonts w:ascii="Times New Roman" w:eastAsia="Times New Roman" w:hAnsi="Times New Roman" w:cs="Times New Roman"/>
          <w:b/>
          <w:bCs/>
          <w:sz w:val="18"/>
          <w:szCs w:val="18"/>
          <w:lang w:eastAsia="ru-RU"/>
        </w:rPr>
        <w:t>ОО</w:t>
      </w:r>
      <w:r w:rsidR="00DD2318">
        <w:rPr>
          <w:rFonts w:ascii="Times New Roman" w:eastAsia="Times New Roman" w:hAnsi="Times New Roman" w:cs="Times New Roman"/>
          <w:b/>
          <w:bCs/>
          <w:sz w:val="18"/>
          <w:szCs w:val="18"/>
          <w:lang w:eastAsia="ru-RU"/>
        </w:rPr>
        <w:t>О «Медиа Системы</w:t>
      </w:r>
      <w:r w:rsidR="00DD2318" w:rsidRPr="00AD6DD8">
        <w:rPr>
          <w:rFonts w:ascii="Times New Roman" w:eastAsia="Times New Roman" w:hAnsi="Times New Roman" w:cs="Times New Roman"/>
          <w:b/>
          <w:bCs/>
          <w:sz w:val="18"/>
          <w:szCs w:val="18"/>
          <w:lang w:eastAsia="ru-RU"/>
        </w:rPr>
        <w:t>»</w:t>
      </w:r>
    </w:p>
    <w:p w:rsidR="00DD2318" w:rsidRPr="00A07F4A" w:rsidRDefault="00DD2318" w:rsidP="00DD2318">
      <w:pPr>
        <w:tabs>
          <w:tab w:val="num" w:pos="851"/>
        </w:tabs>
        <w:overflowPunct w:val="0"/>
        <w:autoSpaceDE w:val="0"/>
        <w:autoSpaceDN w:val="0"/>
        <w:adjustRightInd w:val="0"/>
        <w:spacing w:after="0" w:line="240" w:lineRule="auto"/>
        <w:ind w:left="-709" w:right="11" w:firstLine="709"/>
        <w:textAlignment w:val="baseline"/>
        <w:rPr>
          <w:rFonts w:ascii="Times New Roman" w:eastAsia="Times New Roman" w:hAnsi="Times New Roman" w:cs="Times New Roman"/>
          <w:bCs/>
          <w:sz w:val="18"/>
          <w:szCs w:val="18"/>
          <w:lang w:eastAsia="ru-RU"/>
        </w:rPr>
      </w:pPr>
      <w:r w:rsidRPr="00A07F4A">
        <w:rPr>
          <w:rFonts w:ascii="Times New Roman" w:eastAsia="Times New Roman" w:hAnsi="Times New Roman" w:cs="Times New Roman"/>
          <w:bCs/>
          <w:sz w:val="18"/>
          <w:szCs w:val="18"/>
          <w:lang w:eastAsia="ru-RU"/>
        </w:rPr>
        <w:t xml:space="preserve">ИНН: </w:t>
      </w:r>
      <w:r>
        <w:rPr>
          <w:rFonts w:ascii="Times New Roman" w:eastAsia="Times New Roman" w:hAnsi="Times New Roman" w:cs="Times New Roman"/>
          <w:bCs/>
          <w:sz w:val="18"/>
          <w:szCs w:val="18"/>
          <w:lang w:eastAsia="ru-RU"/>
        </w:rPr>
        <w:t>7727707003</w:t>
      </w:r>
      <w:r>
        <w:rPr>
          <w:rFonts w:ascii="Times New Roman" w:eastAsia="Times New Roman" w:hAnsi="Times New Roman" w:cs="Times New Roman"/>
          <w:bCs/>
          <w:sz w:val="18"/>
          <w:szCs w:val="18"/>
          <w:lang w:val="en-US" w:eastAsia="ru-RU"/>
        </w:rPr>
        <w:t xml:space="preserve">    </w:t>
      </w:r>
      <w:r>
        <w:rPr>
          <w:rFonts w:ascii="Times New Roman" w:eastAsia="Times New Roman" w:hAnsi="Times New Roman" w:cs="Times New Roman"/>
          <w:bCs/>
          <w:sz w:val="18"/>
          <w:szCs w:val="18"/>
          <w:lang w:eastAsia="ru-RU"/>
        </w:rPr>
        <w:t>КПП: 772701001</w:t>
      </w:r>
    </w:p>
    <w:p w:rsidR="00A07F4A" w:rsidRDefault="00A07F4A" w:rsidP="00CB5C7B">
      <w:pPr>
        <w:tabs>
          <w:tab w:val="num" w:pos="851"/>
        </w:tabs>
        <w:overflowPunct w:val="0"/>
        <w:autoSpaceDE w:val="0"/>
        <w:autoSpaceDN w:val="0"/>
        <w:adjustRightInd w:val="0"/>
        <w:spacing w:after="0" w:line="240" w:lineRule="auto"/>
        <w:ind w:left="-709" w:right="11" w:firstLine="709"/>
        <w:textAlignment w:val="baseline"/>
        <w:rPr>
          <w:rFonts w:ascii="Times New Roman" w:eastAsia="Times New Roman" w:hAnsi="Times New Roman" w:cs="Times New Roman"/>
          <w:b/>
          <w:bCs/>
          <w:sz w:val="18"/>
          <w:szCs w:val="18"/>
          <w:lang w:eastAsia="ru-RU"/>
        </w:rPr>
      </w:pPr>
    </w:p>
    <w:tbl>
      <w:tblPr>
        <w:tblStyle w:val="a3"/>
        <w:tblW w:w="0" w:type="auto"/>
        <w:tblInd w:w="-601" w:type="dxa"/>
        <w:tblLook w:val="04A0" w:firstRow="1" w:lastRow="0" w:firstColumn="1" w:lastColumn="0" w:noHBand="0" w:noVBand="1"/>
      </w:tblPr>
      <w:tblGrid>
        <w:gridCol w:w="5386"/>
        <w:gridCol w:w="4786"/>
      </w:tblGrid>
      <w:tr w:rsidR="00A07F4A" w:rsidTr="00CB5C7B">
        <w:tc>
          <w:tcPr>
            <w:tcW w:w="5386" w:type="dxa"/>
          </w:tcPr>
          <w:p w:rsidR="00A07F4A" w:rsidRDefault="00A07F4A" w:rsidP="00CB5C7B">
            <w:pPr>
              <w:tabs>
                <w:tab w:val="num" w:pos="851"/>
              </w:tabs>
              <w:overflowPunct w:val="0"/>
              <w:autoSpaceDE w:val="0"/>
              <w:autoSpaceDN w:val="0"/>
              <w:adjustRightInd w:val="0"/>
              <w:ind w:left="-709" w:right="11" w:firstLine="709"/>
              <w:textAlignment w:val="baseline"/>
              <w:rPr>
                <w:rFonts w:ascii="Times New Roman" w:eastAsia="Times New Roman" w:hAnsi="Times New Roman" w:cs="Times New Roman"/>
                <w:b/>
                <w:bCs/>
                <w:sz w:val="18"/>
                <w:szCs w:val="18"/>
                <w:lang w:eastAsia="ru-RU"/>
              </w:rPr>
            </w:pPr>
            <w:r w:rsidRPr="00A07F4A">
              <w:rPr>
                <w:rFonts w:ascii="Times New Roman" w:eastAsia="Times New Roman" w:hAnsi="Times New Roman" w:cs="Times New Roman"/>
                <w:b/>
                <w:bCs/>
                <w:sz w:val="18"/>
                <w:szCs w:val="18"/>
                <w:lang w:eastAsia="ru-RU"/>
              </w:rPr>
              <w:t>Агент:</w:t>
            </w:r>
            <w:r w:rsidR="00CB5C7B">
              <w:rPr>
                <w:rFonts w:ascii="Times New Roman" w:eastAsia="Times New Roman" w:hAnsi="Times New Roman" w:cs="Times New Roman"/>
                <w:b/>
                <w:bCs/>
                <w:sz w:val="18"/>
                <w:szCs w:val="18"/>
                <w:lang w:eastAsia="ru-RU"/>
              </w:rPr>
              <w:t xml:space="preserve"> </w:t>
            </w:r>
            <w:r w:rsidRPr="00A07F4A">
              <w:rPr>
                <w:rFonts w:ascii="Times New Roman" w:eastAsia="Times New Roman" w:hAnsi="Times New Roman" w:cs="Times New Roman"/>
                <w:b/>
                <w:bCs/>
                <w:sz w:val="18"/>
                <w:szCs w:val="18"/>
                <w:lang w:eastAsia="ru-RU"/>
              </w:rPr>
              <w:t>ООО «</w:t>
            </w:r>
            <w:r>
              <w:rPr>
                <w:rFonts w:ascii="Times New Roman" w:eastAsia="Times New Roman" w:hAnsi="Times New Roman" w:cs="Times New Roman"/>
                <w:b/>
                <w:bCs/>
                <w:sz w:val="18"/>
                <w:szCs w:val="18"/>
                <w:lang w:eastAsia="ru-RU"/>
              </w:rPr>
              <w:t>КОМТЕХ</w:t>
            </w:r>
            <w:proofErr w:type="gramStart"/>
            <w:r>
              <w:rPr>
                <w:rFonts w:ascii="Times New Roman" w:eastAsia="Times New Roman" w:hAnsi="Times New Roman" w:cs="Times New Roman"/>
                <w:b/>
                <w:bCs/>
                <w:sz w:val="18"/>
                <w:szCs w:val="18"/>
                <w:lang w:eastAsia="ru-RU"/>
              </w:rPr>
              <w:t>.Р</w:t>
            </w:r>
            <w:proofErr w:type="gramEnd"/>
            <w:r>
              <w:rPr>
                <w:rFonts w:ascii="Times New Roman" w:eastAsia="Times New Roman" w:hAnsi="Times New Roman" w:cs="Times New Roman"/>
                <w:b/>
                <w:bCs/>
                <w:sz w:val="18"/>
                <w:szCs w:val="18"/>
                <w:lang w:eastAsia="ru-RU"/>
              </w:rPr>
              <w:t>У</w:t>
            </w:r>
            <w:r w:rsidRPr="00A07F4A">
              <w:rPr>
                <w:rFonts w:ascii="Times New Roman" w:eastAsia="Times New Roman" w:hAnsi="Times New Roman" w:cs="Times New Roman"/>
                <w:b/>
                <w:bCs/>
                <w:sz w:val="18"/>
                <w:szCs w:val="18"/>
                <w:lang w:eastAsia="ru-RU"/>
              </w:rPr>
              <w:t>»</w:t>
            </w:r>
          </w:p>
        </w:tc>
        <w:tc>
          <w:tcPr>
            <w:tcW w:w="4786" w:type="dxa"/>
          </w:tcPr>
          <w:p w:rsidR="00A07F4A" w:rsidRDefault="00A07F4A" w:rsidP="00CB5C7B">
            <w:pPr>
              <w:tabs>
                <w:tab w:val="num" w:pos="851"/>
              </w:tabs>
              <w:overflowPunct w:val="0"/>
              <w:autoSpaceDE w:val="0"/>
              <w:autoSpaceDN w:val="0"/>
              <w:adjustRightInd w:val="0"/>
              <w:ind w:left="-709" w:right="11" w:firstLine="709"/>
              <w:textAlignment w:val="baseline"/>
              <w:rPr>
                <w:rFonts w:ascii="Times New Roman" w:eastAsia="Times New Roman" w:hAnsi="Times New Roman" w:cs="Times New Roman"/>
                <w:b/>
                <w:bCs/>
                <w:sz w:val="18"/>
                <w:szCs w:val="18"/>
                <w:lang w:eastAsia="ru-RU"/>
              </w:rPr>
            </w:pPr>
            <w:r w:rsidRPr="00A07F4A">
              <w:rPr>
                <w:rFonts w:ascii="Times New Roman" w:eastAsia="Times New Roman" w:hAnsi="Times New Roman" w:cs="Times New Roman"/>
                <w:b/>
                <w:bCs/>
                <w:sz w:val="18"/>
                <w:szCs w:val="18"/>
                <w:lang w:eastAsia="ru-RU"/>
              </w:rPr>
              <w:t>Абонент:</w:t>
            </w:r>
          </w:p>
        </w:tc>
      </w:tr>
      <w:tr w:rsidR="00A07F4A" w:rsidTr="00CB5C7B">
        <w:tc>
          <w:tcPr>
            <w:tcW w:w="5386" w:type="dxa"/>
          </w:tcPr>
          <w:p w:rsidR="00A07F4A" w:rsidRDefault="00A07F4A" w:rsidP="00CB5C7B">
            <w:pPr>
              <w:tabs>
                <w:tab w:val="num" w:pos="851"/>
              </w:tabs>
              <w:overflowPunct w:val="0"/>
              <w:autoSpaceDE w:val="0"/>
              <w:autoSpaceDN w:val="0"/>
              <w:adjustRightInd w:val="0"/>
              <w:ind w:left="-709" w:right="11" w:firstLine="709"/>
              <w:textAlignment w:val="baseline"/>
              <w:rPr>
                <w:rFonts w:ascii="Times New Roman" w:eastAsia="Times New Roman" w:hAnsi="Times New Roman" w:cs="Times New Roman"/>
                <w:bCs/>
                <w:sz w:val="18"/>
                <w:szCs w:val="18"/>
                <w:lang w:eastAsia="ru-RU"/>
              </w:rPr>
            </w:pPr>
            <w:r w:rsidRPr="00A07F4A">
              <w:rPr>
                <w:rFonts w:ascii="Times New Roman" w:eastAsia="Times New Roman" w:hAnsi="Times New Roman" w:cs="Times New Roman"/>
                <w:bCs/>
                <w:sz w:val="18"/>
                <w:szCs w:val="18"/>
                <w:lang w:eastAsia="ru-RU"/>
              </w:rPr>
              <w:t>Адрес юридический</w:t>
            </w:r>
            <w:r w:rsidRPr="00A07F4A">
              <w:rPr>
                <w:rFonts w:ascii="Times New Roman" w:eastAsia="Times New Roman" w:hAnsi="Times New Roman" w:cs="Times New Roman"/>
                <w:bCs/>
                <w:sz w:val="18"/>
                <w:szCs w:val="18"/>
                <w:lang w:eastAsia="ru-RU"/>
              </w:rPr>
              <w:tab/>
            </w:r>
          </w:p>
          <w:p w:rsidR="00A07F4A" w:rsidRPr="00A07F4A" w:rsidRDefault="00A07F4A" w:rsidP="00CB5C7B">
            <w:pPr>
              <w:tabs>
                <w:tab w:val="num" w:pos="851"/>
              </w:tabs>
              <w:overflowPunct w:val="0"/>
              <w:autoSpaceDE w:val="0"/>
              <w:autoSpaceDN w:val="0"/>
              <w:adjustRightInd w:val="0"/>
              <w:ind w:left="-709" w:right="11" w:firstLine="709"/>
              <w:textAlignment w:val="baseline"/>
              <w:rPr>
                <w:rFonts w:ascii="Times New Roman" w:eastAsia="Times New Roman" w:hAnsi="Times New Roman" w:cs="Times New Roman"/>
                <w:bCs/>
                <w:sz w:val="18"/>
                <w:szCs w:val="18"/>
                <w:lang w:eastAsia="ru-RU"/>
              </w:rPr>
            </w:pPr>
            <w:r w:rsidRPr="00A07F4A">
              <w:rPr>
                <w:rFonts w:ascii="Times New Roman" w:eastAsia="Times New Roman" w:hAnsi="Times New Roman" w:cs="Times New Roman"/>
                <w:bCs/>
                <w:sz w:val="18"/>
                <w:szCs w:val="18"/>
                <w:lang w:eastAsia="ru-RU"/>
              </w:rPr>
              <w:t>117463 г.Москва, ул. Паустовского, д. 2/34</w:t>
            </w:r>
          </w:p>
          <w:p w:rsidR="00A07F4A" w:rsidRDefault="00A07F4A" w:rsidP="00CB5C7B">
            <w:pPr>
              <w:tabs>
                <w:tab w:val="num" w:pos="851"/>
              </w:tabs>
              <w:overflowPunct w:val="0"/>
              <w:autoSpaceDE w:val="0"/>
              <w:autoSpaceDN w:val="0"/>
              <w:adjustRightInd w:val="0"/>
              <w:ind w:left="-709" w:right="11" w:firstLine="709"/>
              <w:textAlignment w:val="baseline"/>
              <w:rPr>
                <w:rFonts w:ascii="Times New Roman" w:eastAsia="Times New Roman" w:hAnsi="Times New Roman" w:cs="Times New Roman"/>
                <w:bCs/>
                <w:sz w:val="18"/>
                <w:szCs w:val="18"/>
                <w:lang w:eastAsia="ru-RU"/>
              </w:rPr>
            </w:pPr>
            <w:r w:rsidRPr="00A07F4A">
              <w:rPr>
                <w:rFonts w:ascii="Times New Roman" w:eastAsia="Times New Roman" w:hAnsi="Times New Roman" w:cs="Times New Roman"/>
                <w:bCs/>
                <w:sz w:val="18"/>
                <w:szCs w:val="18"/>
                <w:lang w:eastAsia="ru-RU"/>
              </w:rPr>
              <w:t>Адрес фактический</w:t>
            </w:r>
            <w:r w:rsidRPr="00A07F4A">
              <w:rPr>
                <w:rFonts w:ascii="Times New Roman" w:eastAsia="Times New Roman" w:hAnsi="Times New Roman" w:cs="Times New Roman"/>
                <w:bCs/>
                <w:sz w:val="18"/>
                <w:szCs w:val="18"/>
                <w:lang w:eastAsia="ru-RU"/>
              </w:rPr>
              <w:tab/>
            </w:r>
          </w:p>
          <w:p w:rsidR="00A07F4A" w:rsidRPr="00A07F4A" w:rsidRDefault="00A07F4A" w:rsidP="00CB5C7B">
            <w:pPr>
              <w:tabs>
                <w:tab w:val="num" w:pos="851"/>
              </w:tabs>
              <w:overflowPunct w:val="0"/>
              <w:autoSpaceDE w:val="0"/>
              <w:autoSpaceDN w:val="0"/>
              <w:adjustRightInd w:val="0"/>
              <w:ind w:left="-709" w:right="11" w:firstLine="709"/>
              <w:textAlignment w:val="baseline"/>
              <w:rPr>
                <w:rFonts w:ascii="Times New Roman" w:eastAsia="Times New Roman" w:hAnsi="Times New Roman" w:cs="Times New Roman"/>
                <w:bCs/>
                <w:sz w:val="18"/>
                <w:szCs w:val="18"/>
                <w:lang w:eastAsia="ru-RU"/>
              </w:rPr>
            </w:pPr>
            <w:r w:rsidRPr="00A07F4A">
              <w:rPr>
                <w:rFonts w:ascii="Times New Roman" w:eastAsia="Times New Roman" w:hAnsi="Times New Roman" w:cs="Times New Roman"/>
                <w:bCs/>
                <w:sz w:val="18"/>
                <w:szCs w:val="18"/>
                <w:lang w:eastAsia="ru-RU"/>
              </w:rPr>
              <w:t>117463 г.Москва, ул. Паустовского, д. 2/34</w:t>
            </w:r>
          </w:p>
          <w:p w:rsidR="00A07F4A" w:rsidRPr="00A07F4A" w:rsidRDefault="00A07F4A" w:rsidP="00CB5C7B">
            <w:pPr>
              <w:tabs>
                <w:tab w:val="num" w:pos="851"/>
              </w:tabs>
              <w:overflowPunct w:val="0"/>
              <w:autoSpaceDE w:val="0"/>
              <w:autoSpaceDN w:val="0"/>
              <w:adjustRightInd w:val="0"/>
              <w:ind w:left="-709" w:right="11" w:firstLine="709"/>
              <w:textAlignment w:val="baseline"/>
              <w:rPr>
                <w:rFonts w:ascii="Times New Roman" w:eastAsia="Times New Roman" w:hAnsi="Times New Roman" w:cs="Times New Roman"/>
                <w:bCs/>
                <w:sz w:val="18"/>
                <w:szCs w:val="18"/>
                <w:lang w:eastAsia="ru-RU"/>
              </w:rPr>
            </w:pPr>
            <w:r w:rsidRPr="00A07F4A">
              <w:rPr>
                <w:rFonts w:ascii="Times New Roman" w:eastAsia="Times New Roman" w:hAnsi="Times New Roman" w:cs="Times New Roman"/>
                <w:bCs/>
                <w:sz w:val="18"/>
                <w:szCs w:val="18"/>
                <w:lang w:eastAsia="ru-RU"/>
              </w:rPr>
              <w:t>Адрес почтовый</w:t>
            </w:r>
            <w:r w:rsidRPr="00A07F4A">
              <w:rPr>
                <w:rFonts w:ascii="Times New Roman" w:eastAsia="Times New Roman" w:hAnsi="Times New Roman" w:cs="Times New Roman"/>
                <w:bCs/>
                <w:sz w:val="18"/>
                <w:szCs w:val="18"/>
                <w:lang w:eastAsia="ru-RU"/>
              </w:rPr>
              <w:tab/>
              <w:t>117593 г. Москва, а/я 16</w:t>
            </w:r>
          </w:p>
          <w:p w:rsidR="00A07F4A" w:rsidRPr="00A07F4A" w:rsidRDefault="00A07F4A" w:rsidP="00CB5C7B">
            <w:pPr>
              <w:tabs>
                <w:tab w:val="num" w:pos="851"/>
              </w:tabs>
              <w:overflowPunct w:val="0"/>
              <w:autoSpaceDE w:val="0"/>
              <w:autoSpaceDN w:val="0"/>
              <w:adjustRightInd w:val="0"/>
              <w:ind w:left="-709" w:right="11" w:firstLine="709"/>
              <w:textAlignment w:val="baseline"/>
              <w:rPr>
                <w:rFonts w:ascii="Times New Roman" w:eastAsia="Times New Roman" w:hAnsi="Times New Roman" w:cs="Times New Roman"/>
                <w:bCs/>
                <w:sz w:val="18"/>
                <w:szCs w:val="18"/>
                <w:lang w:eastAsia="ru-RU"/>
              </w:rPr>
            </w:pPr>
            <w:r w:rsidRPr="00A07F4A">
              <w:rPr>
                <w:rFonts w:ascii="Times New Roman" w:eastAsia="Times New Roman" w:hAnsi="Times New Roman" w:cs="Times New Roman"/>
                <w:bCs/>
                <w:sz w:val="18"/>
                <w:szCs w:val="18"/>
                <w:lang w:eastAsia="ru-RU"/>
              </w:rPr>
              <w:t>ИНН / КПП</w:t>
            </w:r>
            <w:r w:rsidRPr="00A07F4A">
              <w:rPr>
                <w:rFonts w:ascii="Times New Roman" w:eastAsia="Times New Roman" w:hAnsi="Times New Roman" w:cs="Times New Roman"/>
                <w:bCs/>
                <w:sz w:val="18"/>
                <w:szCs w:val="18"/>
                <w:lang w:eastAsia="ru-RU"/>
              </w:rPr>
              <w:tab/>
              <w:t>7728211433 / 772801001</w:t>
            </w:r>
          </w:p>
          <w:p w:rsidR="00A07F4A" w:rsidRDefault="00A07F4A" w:rsidP="00CB5C7B">
            <w:pPr>
              <w:tabs>
                <w:tab w:val="num" w:pos="851"/>
              </w:tabs>
              <w:overflowPunct w:val="0"/>
              <w:autoSpaceDE w:val="0"/>
              <w:autoSpaceDN w:val="0"/>
              <w:adjustRightInd w:val="0"/>
              <w:ind w:left="-709" w:right="11" w:firstLine="709"/>
              <w:textAlignment w:val="baseline"/>
              <w:rPr>
                <w:rFonts w:ascii="Times New Roman" w:eastAsia="Times New Roman" w:hAnsi="Times New Roman" w:cs="Times New Roman"/>
                <w:bCs/>
                <w:sz w:val="18"/>
                <w:szCs w:val="18"/>
                <w:lang w:eastAsia="ru-RU"/>
              </w:rPr>
            </w:pPr>
          </w:p>
          <w:p w:rsidR="007B57FD" w:rsidRDefault="007B57FD" w:rsidP="00CB5C7B">
            <w:pPr>
              <w:tabs>
                <w:tab w:val="num" w:pos="851"/>
              </w:tabs>
              <w:overflowPunct w:val="0"/>
              <w:autoSpaceDE w:val="0"/>
              <w:autoSpaceDN w:val="0"/>
              <w:adjustRightInd w:val="0"/>
              <w:ind w:left="-709" w:right="11" w:firstLine="709"/>
              <w:textAlignment w:val="baseline"/>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Банковские реквизиты</w:t>
            </w:r>
          </w:p>
          <w:p w:rsidR="007B57FD" w:rsidRDefault="007B57FD" w:rsidP="00CB5C7B">
            <w:pPr>
              <w:tabs>
                <w:tab w:val="num" w:pos="851"/>
              </w:tabs>
              <w:overflowPunct w:val="0"/>
              <w:autoSpaceDE w:val="0"/>
              <w:autoSpaceDN w:val="0"/>
              <w:adjustRightInd w:val="0"/>
              <w:ind w:left="-709" w:right="11" w:firstLine="709"/>
              <w:textAlignment w:val="baseline"/>
              <w:rPr>
                <w:rFonts w:ascii="Times New Roman" w:eastAsia="Times New Roman" w:hAnsi="Times New Roman" w:cs="Times New Roman"/>
                <w:bCs/>
                <w:sz w:val="18"/>
                <w:szCs w:val="18"/>
                <w:lang w:eastAsia="ru-RU"/>
              </w:rPr>
            </w:pPr>
          </w:p>
          <w:p w:rsidR="007B57FD" w:rsidRPr="007B57FD" w:rsidRDefault="007B57FD" w:rsidP="00CB5C7B">
            <w:pPr>
              <w:tabs>
                <w:tab w:val="num" w:pos="851"/>
              </w:tabs>
              <w:overflowPunct w:val="0"/>
              <w:autoSpaceDE w:val="0"/>
              <w:autoSpaceDN w:val="0"/>
              <w:adjustRightInd w:val="0"/>
              <w:ind w:left="-709" w:right="11" w:firstLine="709"/>
              <w:textAlignment w:val="baseline"/>
              <w:rPr>
                <w:rFonts w:ascii="Times New Roman" w:eastAsia="Times New Roman" w:hAnsi="Times New Roman" w:cs="Times New Roman"/>
                <w:bCs/>
                <w:sz w:val="18"/>
                <w:szCs w:val="18"/>
                <w:lang w:eastAsia="ru-RU"/>
              </w:rPr>
            </w:pPr>
          </w:p>
          <w:p w:rsidR="00A07F4A" w:rsidRPr="00A07F4A" w:rsidRDefault="00A07F4A" w:rsidP="00CB5C7B">
            <w:pPr>
              <w:tabs>
                <w:tab w:val="num" w:pos="851"/>
              </w:tabs>
              <w:overflowPunct w:val="0"/>
              <w:autoSpaceDE w:val="0"/>
              <w:autoSpaceDN w:val="0"/>
              <w:adjustRightInd w:val="0"/>
              <w:ind w:left="-709" w:right="11" w:firstLine="709"/>
              <w:textAlignment w:val="baseline"/>
              <w:rPr>
                <w:rFonts w:ascii="Times New Roman" w:eastAsia="Times New Roman" w:hAnsi="Times New Roman" w:cs="Times New Roman"/>
                <w:bCs/>
                <w:sz w:val="18"/>
                <w:szCs w:val="18"/>
                <w:lang w:eastAsia="ru-RU"/>
              </w:rPr>
            </w:pPr>
            <w:r w:rsidRPr="00A07F4A">
              <w:rPr>
                <w:rFonts w:ascii="Times New Roman" w:eastAsia="Times New Roman" w:hAnsi="Times New Roman" w:cs="Times New Roman"/>
                <w:bCs/>
                <w:sz w:val="18"/>
                <w:szCs w:val="18"/>
                <w:lang w:eastAsia="ru-RU"/>
              </w:rPr>
              <w:t>Телефон</w:t>
            </w:r>
            <w:r w:rsidRPr="00A07F4A">
              <w:rPr>
                <w:rFonts w:ascii="Times New Roman" w:eastAsia="Times New Roman" w:hAnsi="Times New Roman" w:cs="Times New Roman"/>
                <w:bCs/>
                <w:sz w:val="18"/>
                <w:szCs w:val="18"/>
                <w:lang w:eastAsia="ru-RU"/>
              </w:rPr>
              <w:tab/>
              <w:t>(495) 727-2829</w:t>
            </w:r>
          </w:p>
          <w:p w:rsidR="00A07F4A" w:rsidRPr="00A07F4A" w:rsidRDefault="00A07F4A" w:rsidP="00CB5C7B">
            <w:pPr>
              <w:tabs>
                <w:tab w:val="num" w:pos="851"/>
              </w:tabs>
              <w:overflowPunct w:val="0"/>
              <w:autoSpaceDE w:val="0"/>
              <w:autoSpaceDN w:val="0"/>
              <w:adjustRightInd w:val="0"/>
              <w:ind w:left="-709" w:right="11" w:firstLine="709"/>
              <w:textAlignment w:val="baseline"/>
              <w:rPr>
                <w:rFonts w:ascii="Times New Roman" w:eastAsia="Times New Roman" w:hAnsi="Times New Roman" w:cs="Times New Roman"/>
                <w:bCs/>
                <w:sz w:val="18"/>
                <w:szCs w:val="18"/>
                <w:lang w:eastAsia="ru-RU"/>
              </w:rPr>
            </w:pPr>
            <w:r w:rsidRPr="00A07F4A">
              <w:rPr>
                <w:rFonts w:ascii="Times New Roman" w:eastAsia="Times New Roman" w:hAnsi="Times New Roman" w:cs="Times New Roman"/>
                <w:bCs/>
                <w:sz w:val="18"/>
                <w:szCs w:val="18"/>
                <w:lang w:eastAsia="ru-RU"/>
              </w:rPr>
              <w:t>Факс</w:t>
            </w:r>
            <w:r w:rsidRPr="00A07F4A">
              <w:rPr>
                <w:rFonts w:ascii="Times New Roman" w:eastAsia="Times New Roman" w:hAnsi="Times New Roman" w:cs="Times New Roman"/>
                <w:bCs/>
                <w:sz w:val="18"/>
                <w:szCs w:val="18"/>
                <w:lang w:eastAsia="ru-RU"/>
              </w:rPr>
              <w:tab/>
              <w:t>(495) 422-9301</w:t>
            </w:r>
          </w:p>
          <w:p w:rsidR="00A07F4A" w:rsidRDefault="00A07F4A" w:rsidP="00CB5C7B">
            <w:pPr>
              <w:tabs>
                <w:tab w:val="num" w:pos="851"/>
              </w:tabs>
              <w:overflowPunct w:val="0"/>
              <w:autoSpaceDE w:val="0"/>
              <w:autoSpaceDN w:val="0"/>
              <w:adjustRightInd w:val="0"/>
              <w:ind w:left="-709" w:right="11" w:firstLine="709"/>
              <w:textAlignment w:val="baseline"/>
              <w:rPr>
                <w:rFonts w:ascii="Times New Roman" w:eastAsia="Times New Roman" w:hAnsi="Times New Roman" w:cs="Times New Roman"/>
                <w:b/>
                <w:bCs/>
                <w:sz w:val="18"/>
                <w:szCs w:val="18"/>
                <w:lang w:eastAsia="ru-RU"/>
              </w:rPr>
            </w:pPr>
          </w:p>
        </w:tc>
        <w:tc>
          <w:tcPr>
            <w:tcW w:w="4786" w:type="dxa"/>
          </w:tcPr>
          <w:p w:rsidR="00A07F4A" w:rsidRDefault="00651352" w:rsidP="00CB5C7B">
            <w:pPr>
              <w:tabs>
                <w:tab w:val="num" w:pos="851"/>
              </w:tabs>
              <w:overflowPunct w:val="0"/>
              <w:autoSpaceDE w:val="0"/>
              <w:autoSpaceDN w:val="0"/>
              <w:adjustRightInd w:val="0"/>
              <w:ind w:left="-709" w:right="11" w:firstLine="709"/>
              <w:textAlignment w:val="baseline"/>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fldChar w:fldCharType="begin">
                <w:ffData>
                  <w:name w:val="ТекстовоеПоле8"/>
                  <w:enabled/>
                  <w:calcOnExit w:val="0"/>
                  <w:textInput/>
                </w:ffData>
              </w:fldChar>
            </w:r>
            <w:bookmarkStart w:id="0" w:name="ТекстовоеПоле8"/>
            <w:r>
              <w:rPr>
                <w:rFonts w:ascii="Times New Roman" w:eastAsia="Times New Roman" w:hAnsi="Times New Roman" w:cs="Times New Roman"/>
                <w:b/>
                <w:bCs/>
                <w:sz w:val="18"/>
                <w:szCs w:val="18"/>
                <w:lang w:eastAsia="ru-RU"/>
              </w:rPr>
              <w:instrText xml:space="preserve"> FORMTEXT </w:instrText>
            </w:r>
            <w:r>
              <w:rPr>
                <w:rFonts w:ascii="Times New Roman" w:eastAsia="Times New Roman" w:hAnsi="Times New Roman" w:cs="Times New Roman"/>
                <w:b/>
                <w:bCs/>
                <w:sz w:val="18"/>
                <w:szCs w:val="18"/>
                <w:lang w:eastAsia="ru-RU"/>
              </w:rPr>
            </w:r>
            <w:r>
              <w:rPr>
                <w:rFonts w:ascii="Times New Roman" w:eastAsia="Times New Roman" w:hAnsi="Times New Roman" w:cs="Times New Roman"/>
                <w:b/>
                <w:bCs/>
                <w:sz w:val="18"/>
                <w:szCs w:val="18"/>
                <w:lang w:eastAsia="ru-RU"/>
              </w:rPr>
              <w:fldChar w:fldCharType="separate"/>
            </w:r>
            <w:bookmarkStart w:id="1" w:name="_GoBack"/>
            <w:bookmarkEnd w:id="1"/>
            <w:r>
              <w:rPr>
                <w:rFonts w:ascii="Times New Roman" w:eastAsia="Times New Roman" w:hAnsi="Times New Roman" w:cs="Times New Roman"/>
                <w:b/>
                <w:bCs/>
                <w:noProof/>
                <w:sz w:val="18"/>
                <w:szCs w:val="18"/>
                <w:lang w:eastAsia="ru-RU"/>
              </w:rPr>
              <w:t> </w:t>
            </w:r>
            <w:r>
              <w:rPr>
                <w:rFonts w:ascii="Times New Roman" w:eastAsia="Times New Roman" w:hAnsi="Times New Roman" w:cs="Times New Roman"/>
                <w:b/>
                <w:bCs/>
                <w:noProof/>
                <w:sz w:val="18"/>
                <w:szCs w:val="18"/>
                <w:lang w:eastAsia="ru-RU"/>
              </w:rPr>
              <w:t> </w:t>
            </w:r>
            <w:r>
              <w:rPr>
                <w:rFonts w:ascii="Times New Roman" w:eastAsia="Times New Roman" w:hAnsi="Times New Roman" w:cs="Times New Roman"/>
                <w:b/>
                <w:bCs/>
                <w:noProof/>
                <w:sz w:val="18"/>
                <w:szCs w:val="18"/>
                <w:lang w:eastAsia="ru-RU"/>
              </w:rPr>
              <w:t> </w:t>
            </w:r>
            <w:r>
              <w:rPr>
                <w:rFonts w:ascii="Times New Roman" w:eastAsia="Times New Roman" w:hAnsi="Times New Roman" w:cs="Times New Roman"/>
                <w:b/>
                <w:bCs/>
                <w:noProof/>
                <w:sz w:val="18"/>
                <w:szCs w:val="18"/>
                <w:lang w:eastAsia="ru-RU"/>
              </w:rPr>
              <w:t> </w:t>
            </w:r>
            <w:r>
              <w:rPr>
                <w:rFonts w:ascii="Times New Roman" w:eastAsia="Times New Roman" w:hAnsi="Times New Roman" w:cs="Times New Roman"/>
                <w:b/>
                <w:bCs/>
                <w:noProof/>
                <w:sz w:val="18"/>
                <w:szCs w:val="18"/>
                <w:lang w:eastAsia="ru-RU"/>
              </w:rPr>
              <w:t> </w:t>
            </w:r>
            <w:r>
              <w:rPr>
                <w:rFonts w:ascii="Times New Roman" w:eastAsia="Times New Roman" w:hAnsi="Times New Roman" w:cs="Times New Roman"/>
                <w:b/>
                <w:bCs/>
                <w:sz w:val="18"/>
                <w:szCs w:val="18"/>
                <w:lang w:eastAsia="ru-RU"/>
              </w:rPr>
              <w:fldChar w:fldCharType="end"/>
            </w:r>
            <w:bookmarkEnd w:id="0"/>
          </w:p>
        </w:tc>
      </w:tr>
      <w:tr w:rsidR="00A07F4A" w:rsidTr="00CB5C7B">
        <w:tc>
          <w:tcPr>
            <w:tcW w:w="5386" w:type="dxa"/>
          </w:tcPr>
          <w:p w:rsidR="00CB5C7B" w:rsidRPr="00A07F4A" w:rsidRDefault="00CB5C7B" w:rsidP="00CB5C7B">
            <w:pPr>
              <w:tabs>
                <w:tab w:val="num" w:pos="851"/>
              </w:tabs>
              <w:snapToGrid w:val="0"/>
              <w:ind w:left="-709" w:firstLine="709"/>
              <w:rPr>
                <w:rFonts w:ascii="Times New Roman" w:eastAsia="Times New Roman" w:hAnsi="Times New Roman" w:cs="Times New Roman"/>
                <w:b/>
                <w:i/>
                <w:iCs/>
                <w:sz w:val="18"/>
                <w:szCs w:val="18"/>
                <w:lang w:eastAsia="ru-RU"/>
              </w:rPr>
            </w:pPr>
            <w:r>
              <w:rPr>
                <w:rFonts w:ascii="Times New Roman" w:eastAsia="Times New Roman" w:hAnsi="Times New Roman" w:cs="Times New Roman"/>
                <w:b/>
                <w:i/>
                <w:iCs/>
                <w:sz w:val="18"/>
                <w:szCs w:val="18"/>
                <w:lang w:eastAsia="ru-RU"/>
              </w:rPr>
              <w:t>Генеральный директор</w:t>
            </w:r>
          </w:p>
          <w:p w:rsidR="00CB5C7B" w:rsidRPr="00A07F4A" w:rsidRDefault="00CB5C7B" w:rsidP="00CB5C7B">
            <w:pPr>
              <w:tabs>
                <w:tab w:val="num" w:pos="851"/>
              </w:tabs>
              <w:snapToGrid w:val="0"/>
              <w:ind w:left="-709" w:firstLine="709"/>
              <w:rPr>
                <w:rFonts w:ascii="Times New Roman" w:eastAsia="Times New Roman" w:hAnsi="Times New Roman" w:cs="Times New Roman"/>
                <w:b/>
                <w:i/>
                <w:iCs/>
                <w:sz w:val="18"/>
                <w:szCs w:val="18"/>
                <w:lang w:eastAsia="ru-RU"/>
              </w:rPr>
            </w:pPr>
          </w:p>
          <w:p w:rsidR="00CB5C7B" w:rsidRPr="00A07F4A" w:rsidRDefault="00CB5C7B" w:rsidP="00CB5C7B">
            <w:pPr>
              <w:tabs>
                <w:tab w:val="num" w:pos="851"/>
              </w:tabs>
              <w:snapToGrid w:val="0"/>
              <w:ind w:left="-709" w:firstLine="709"/>
              <w:rPr>
                <w:rFonts w:ascii="Times New Roman" w:eastAsia="Times New Roman" w:hAnsi="Times New Roman" w:cs="Times New Roman"/>
                <w:b/>
                <w:i/>
                <w:iCs/>
                <w:sz w:val="18"/>
                <w:szCs w:val="18"/>
                <w:lang w:eastAsia="ru-RU"/>
              </w:rPr>
            </w:pPr>
            <w:r w:rsidRPr="00A07F4A">
              <w:rPr>
                <w:rFonts w:ascii="Times New Roman" w:eastAsia="Times New Roman" w:hAnsi="Times New Roman" w:cs="Times New Roman"/>
                <w:b/>
                <w:i/>
                <w:iCs/>
                <w:sz w:val="18"/>
                <w:szCs w:val="18"/>
                <w:lang w:eastAsia="ru-RU"/>
              </w:rPr>
              <w:t xml:space="preserve">___________________________/ </w:t>
            </w:r>
            <w:r w:rsidR="00652CA1">
              <w:rPr>
                <w:rFonts w:ascii="Times New Roman" w:eastAsia="Times New Roman" w:hAnsi="Times New Roman" w:cs="Times New Roman"/>
                <w:b/>
                <w:i/>
                <w:iCs/>
                <w:sz w:val="18"/>
                <w:szCs w:val="18"/>
                <w:lang w:eastAsia="ru-RU"/>
              </w:rPr>
              <w:t>Казаринов В.Н.</w:t>
            </w:r>
          </w:p>
          <w:p w:rsidR="00A07F4A" w:rsidRDefault="00CB5C7B" w:rsidP="00CB5C7B">
            <w:pPr>
              <w:tabs>
                <w:tab w:val="num" w:pos="851"/>
              </w:tabs>
              <w:overflowPunct w:val="0"/>
              <w:autoSpaceDE w:val="0"/>
              <w:autoSpaceDN w:val="0"/>
              <w:adjustRightInd w:val="0"/>
              <w:ind w:left="-709" w:right="11" w:firstLine="709"/>
              <w:textAlignment w:val="baseline"/>
              <w:rPr>
                <w:rFonts w:ascii="Times New Roman" w:eastAsia="Times New Roman" w:hAnsi="Times New Roman" w:cs="Times New Roman"/>
                <w:b/>
                <w:bCs/>
                <w:sz w:val="18"/>
                <w:szCs w:val="18"/>
                <w:lang w:eastAsia="ru-RU"/>
              </w:rPr>
            </w:pPr>
            <w:r w:rsidRPr="00A07F4A">
              <w:rPr>
                <w:rFonts w:ascii="Times New Roman" w:eastAsia="Times New Roman" w:hAnsi="Times New Roman" w:cs="Times New Roman"/>
                <w:b/>
                <w:i/>
                <w:iCs/>
                <w:sz w:val="18"/>
                <w:szCs w:val="18"/>
                <w:lang w:eastAsia="ru-RU"/>
              </w:rPr>
              <w:t xml:space="preserve">                     м.п.</w:t>
            </w:r>
          </w:p>
        </w:tc>
        <w:tc>
          <w:tcPr>
            <w:tcW w:w="4786" w:type="dxa"/>
          </w:tcPr>
          <w:p w:rsidR="00CB5C7B" w:rsidRDefault="00CB5C7B" w:rsidP="00CB5C7B">
            <w:pPr>
              <w:tabs>
                <w:tab w:val="num" w:pos="851"/>
              </w:tabs>
              <w:snapToGrid w:val="0"/>
              <w:ind w:left="-709" w:firstLine="709"/>
              <w:rPr>
                <w:rFonts w:ascii="Times New Roman" w:eastAsia="Times New Roman" w:hAnsi="Times New Roman" w:cs="Times New Roman"/>
                <w:b/>
                <w:i/>
                <w:iCs/>
                <w:sz w:val="18"/>
                <w:szCs w:val="18"/>
                <w:lang w:eastAsia="ru-RU"/>
              </w:rPr>
            </w:pPr>
          </w:p>
          <w:p w:rsidR="00CB5C7B" w:rsidRPr="00A07F4A" w:rsidRDefault="00CB5C7B" w:rsidP="00CB5C7B">
            <w:pPr>
              <w:tabs>
                <w:tab w:val="num" w:pos="851"/>
              </w:tabs>
              <w:snapToGrid w:val="0"/>
              <w:ind w:left="-709" w:firstLine="709"/>
              <w:rPr>
                <w:rFonts w:ascii="Times New Roman" w:eastAsia="Times New Roman" w:hAnsi="Times New Roman" w:cs="Times New Roman"/>
                <w:b/>
                <w:i/>
                <w:iCs/>
                <w:sz w:val="18"/>
                <w:szCs w:val="18"/>
                <w:lang w:eastAsia="ru-RU"/>
              </w:rPr>
            </w:pPr>
          </w:p>
          <w:p w:rsidR="00CB5C7B" w:rsidRPr="00A07F4A" w:rsidRDefault="00CB5C7B" w:rsidP="00CB5C7B">
            <w:pPr>
              <w:tabs>
                <w:tab w:val="num" w:pos="851"/>
              </w:tabs>
              <w:snapToGrid w:val="0"/>
              <w:ind w:left="-709" w:firstLine="709"/>
              <w:rPr>
                <w:rFonts w:ascii="Times New Roman" w:eastAsia="Times New Roman" w:hAnsi="Times New Roman" w:cs="Times New Roman"/>
                <w:b/>
                <w:i/>
                <w:iCs/>
                <w:sz w:val="18"/>
                <w:szCs w:val="18"/>
                <w:lang w:eastAsia="ru-RU"/>
              </w:rPr>
            </w:pPr>
            <w:r w:rsidRPr="00A07F4A">
              <w:rPr>
                <w:rFonts w:ascii="Times New Roman" w:eastAsia="Times New Roman" w:hAnsi="Times New Roman" w:cs="Times New Roman"/>
                <w:b/>
                <w:i/>
                <w:iCs/>
                <w:sz w:val="18"/>
                <w:szCs w:val="18"/>
                <w:lang w:eastAsia="ru-RU"/>
              </w:rPr>
              <w:t xml:space="preserve">___________________________/ </w:t>
            </w:r>
            <w:r w:rsidR="00651352">
              <w:rPr>
                <w:rFonts w:ascii="Times New Roman" w:eastAsia="Times New Roman" w:hAnsi="Times New Roman" w:cs="Times New Roman"/>
                <w:b/>
                <w:i/>
                <w:iCs/>
                <w:sz w:val="18"/>
                <w:szCs w:val="18"/>
                <w:lang w:eastAsia="ru-RU"/>
              </w:rPr>
              <w:fldChar w:fldCharType="begin">
                <w:ffData>
                  <w:name w:val="ТекстовоеПоле9"/>
                  <w:enabled/>
                  <w:calcOnExit w:val="0"/>
                  <w:textInput/>
                </w:ffData>
              </w:fldChar>
            </w:r>
            <w:bookmarkStart w:id="2" w:name="ТекстовоеПоле9"/>
            <w:r w:rsidR="00651352">
              <w:rPr>
                <w:rFonts w:ascii="Times New Roman" w:eastAsia="Times New Roman" w:hAnsi="Times New Roman" w:cs="Times New Roman"/>
                <w:b/>
                <w:i/>
                <w:iCs/>
                <w:sz w:val="18"/>
                <w:szCs w:val="18"/>
                <w:lang w:eastAsia="ru-RU"/>
              </w:rPr>
              <w:instrText xml:space="preserve"> FORMTEXT </w:instrText>
            </w:r>
            <w:r w:rsidR="00651352">
              <w:rPr>
                <w:rFonts w:ascii="Times New Roman" w:eastAsia="Times New Roman" w:hAnsi="Times New Roman" w:cs="Times New Roman"/>
                <w:b/>
                <w:i/>
                <w:iCs/>
                <w:sz w:val="18"/>
                <w:szCs w:val="18"/>
                <w:lang w:eastAsia="ru-RU"/>
              </w:rPr>
            </w:r>
            <w:r w:rsidR="00651352">
              <w:rPr>
                <w:rFonts w:ascii="Times New Roman" w:eastAsia="Times New Roman" w:hAnsi="Times New Roman" w:cs="Times New Roman"/>
                <w:b/>
                <w:i/>
                <w:iCs/>
                <w:sz w:val="18"/>
                <w:szCs w:val="18"/>
                <w:lang w:eastAsia="ru-RU"/>
              </w:rPr>
              <w:fldChar w:fldCharType="separate"/>
            </w:r>
            <w:r w:rsidR="00651352">
              <w:rPr>
                <w:rFonts w:ascii="Times New Roman" w:eastAsia="Times New Roman" w:hAnsi="Times New Roman" w:cs="Times New Roman"/>
                <w:b/>
                <w:i/>
                <w:iCs/>
                <w:noProof/>
                <w:sz w:val="18"/>
                <w:szCs w:val="18"/>
                <w:lang w:eastAsia="ru-RU"/>
              </w:rPr>
              <w:t> </w:t>
            </w:r>
            <w:r w:rsidR="00651352">
              <w:rPr>
                <w:rFonts w:ascii="Times New Roman" w:eastAsia="Times New Roman" w:hAnsi="Times New Roman" w:cs="Times New Roman"/>
                <w:b/>
                <w:i/>
                <w:iCs/>
                <w:noProof/>
                <w:sz w:val="18"/>
                <w:szCs w:val="18"/>
                <w:lang w:eastAsia="ru-RU"/>
              </w:rPr>
              <w:t> </w:t>
            </w:r>
            <w:r w:rsidR="00651352">
              <w:rPr>
                <w:rFonts w:ascii="Times New Roman" w:eastAsia="Times New Roman" w:hAnsi="Times New Roman" w:cs="Times New Roman"/>
                <w:b/>
                <w:i/>
                <w:iCs/>
                <w:noProof/>
                <w:sz w:val="18"/>
                <w:szCs w:val="18"/>
                <w:lang w:eastAsia="ru-RU"/>
              </w:rPr>
              <w:t> </w:t>
            </w:r>
            <w:r w:rsidR="00651352">
              <w:rPr>
                <w:rFonts w:ascii="Times New Roman" w:eastAsia="Times New Roman" w:hAnsi="Times New Roman" w:cs="Times New Roman"/>
                <w:b/>
                <w:i/>
                <w:iCs/>
                <w:noProof/>
                <w:sz w:val="18"/>
                <w:szCs w:val="18"/>
                <w:lang w:eastAsia="ru-RU"/>
              </w:rPr>
              <w:t> </w:t>
            </w:r>
            <w:r w:rsidR="00651352">
              <w:rPr>
                <w:rFonts w:ascii="Times New Roman" w:eastAsia="Times New Roman" w:hAnsi="Times New Roman" w:cs="Times New Roman"/>
                <w:b/>
                <w:i/>
                <w:iCs/>
                <w:noProof/>
                <w:sz w:val="18"/>
                <w:szCs w:val="18"/>
                <w:lang w:eastAsia="ru-RU"/>
              </w:rPr>
              <w:t> </w:t>
            </w:r>
            <w:r w:rsidR="00651352">
              <w:rPr>
                <w:rFonts w:ascii="Times New Roman" w:eastAsia="Times New Roman" w:hAnsi="Times New Roman" w:cs="Times New Roman"/>
                <w:b/>
                <w:i/>
                <w:iCs/>
                <w:sz w:val="18"/>
                <w:szCs w:val="18"/>
                <w:lang w:eastAsia="ru-RU"/>
              </w:rPr>
              <w:fldChar w:fldCharType="end"/>
            </w:r>
            <w:bookmarkEnd w:id="2"/>
          </w:p>
          <w:p w:rsidR="00A07F4A" w:rsidRDefault="00CB5C7B" w:rsidP="00CB5C7B">
            <w:pPr>
              <w:tabs>
                <w:tab w:val="num" w:pos="851"/>
              </w:tabs>
              <w:overflowPunct w:val="0"/>
              <w:autoSpaceDE w:val="0"/>
              <w:autoSpaceDN w:val="0"/>
              <w:adjustRightInd w:val="0"/>
              <w:ind w:left="-709" w:right="11" w:firstLine="709"/>
              <w:textAlignment w:val="baseline"/>
              <w:rPr>
                <w:rFonts w:ascii="Times New Roman" w:eastAsia="Times New Roman" w:hAnsi="Times New Roman" w:cs="Times New Roman"/>
                <w:b/>
                <w:bCs/>
                <w:sz w:val="18"/>
                <w:szCs w:val="18"/>
                <w:lang w:eastAsia="ru-RU"/>
              </w:rPr>
            </w:pPr>
            <w:r w:rsidRPr="00A07F4A">
              <w:rPr>
                <w:rFonts w:ascii="Times New Roman" w:eastAsia="Times New Roman" w:hAnsi="Times New Roman" w:cs="Times New Roman"/>
                <w:b/>
                <w:i/>
                <w:iCs/>
                <w:sz w:val="18"/>
                <w:szCs w:val="18"/>
                <w:lang w:eastAsia="ru-RU"/>
              </w:rPr>
              <w:t xml:space="preserve">                             м.п.</w:t>
            </w:r>
          </w:p>
        </w:tc>
      </w:tr>
    </w:tbl>
    <w:p w:rsidR="00A07F4A" w:rsidRPr="00A07F4A" w:rsidRDefault="00A07F4A" w:rsidP="00CB5C7B">
      <w:pPr>
        <w:tabs>
          <w:tab w:val="num" w:pos="851"/>
        </w:tabs>
        <w:overflowPunct w:val="0"/>
        <w:autoSpaceDE w:val="0"/>
        <w:autoSpaceDN w:val="0"/>
        <w:adjustRightInd w:val="0"/>
        <w:spacing w:after="0" w:line="240" w:lineRule="auto"/>
        <w:ind w:left="-709" w:right="11" w:firstLine="709"/>
        <w:textAlignment w:val="baseline"/>
        <w:rPr>
          <w:rFonts w:ascii="Times New Roman" w:eastAsia="Times New Roman" w:hAnsi="Times New Roman" w:cs="Times New Roman"/>
          <w:b/>
          <w:bCs/>
          <w:sz w:val="18"/>
          <w:szCs w:val="18"/>
          <w:lang w:eastAsia="ru-RU"/>
        </w:rPr>
      </w:pPr>
    </w:p>
    <w:p w:rsidR="00A07F4A" w:rsidRPr="00A07F4A" w:rsidRDefault="00A07F4A" w:rsidP="00CB5C7B">
      <w:pPr>
        <w:tabs>
          <w:tab w:val="num" w:pos="851"/>
        </w:tabs>
        <w:overflowPunct w:val="0"/>
        <w:autoSpaceDE w:val="0"/>
        <w:autoSpaceDN w:val="0"/>
        <w:adjustRightInd w:val="0"/>
        <w:spacing w:after="0" w:line="240" w:lineRule="auto"/>
        <w:ind w:left="-709" w:right="11" w:firstLine="709"/>
        <w:textAlignment w:val="baseline"/>
        <w:rPr>
          <w:rFonts w:ascii="Times New Roman" w:eastAsia="Times New Roman" w:hAnsi="Times New Roman" w:cs="Times New Roman"/>
          <w:bCs/>
          <w:sz w:val="18"/>
          <w:szCs w:val="18"/>
          <w:lang w:eastAsia="ru-RU"/>
        </w:rPr>
      </w:pPr>
    </w:p>
    <w:p w:rsidR="00A07F4A" w:rsidRPr="00A07F4A" w:rsidRDefault="00A07F4A" w:rsidP="00CB5C7B">
      <w:pPr>
        <w:tabs>
          <w:tab w:val="num" w:pos="851"/>
        </w:tabs>
        <w:overflowPunct w:val="0"/>
        <w:autoSpaceDE w:val="0"/>
        <w:autoSpaceDN w:val="0"/>
        <w:adjustRightInd w:val="0"/>
        <w:spacing w:after="0" w:line="240" w:lineRule="auto"/>
        <w:ind w:left="-709" w:right="11" w:firstLine="709"/>
        <w:textAlignment w:val="baseline"/>
        <w:rPr>
          <w:rFonts w:ascii="Times New Roman" w:eastAsia="Times New Roman" w:hAnsi="Times New Roman" w:cs="Times New Roman"/>
          <w:bCs/>
          <w:sz w:val="18"/>
          <w:szCs w:val="18"/>
          <w:lang w:eastAsia="ru-RU"/>
        </w:rPr>
      </w:pPr>
    </w:p>
    <w:tbl>
      <w:tblPr>
        <w:tblW w:w="0" w:type="auto"/>
        <w:tblInd w:w="122" w:type="dxa"/>
        <w:tblLayout w:type="fixed"/>
        <w:tblLook w:val="0000" w:firstRow="0" w:lastRow="0" w:firstColumn="0" w:lastColumn="0" w:noHBand="0" w:noVBand="0"/>
      </w:tblPr>
      <w:tblGrid>
        <w:gridCol w:w="4948"/>
        <w:gridCol w:w="4921"/>
      </w:tblGrid>
      <w:tr w:rsidR="00A07F4A" w:rsidRPr="00A07F4A" w:rsidTr="00154896">
        <w:trPr>
          <w:cantSplit/>
        </w:trPr>
        <w:tc>
          <w:tcPr>
            <w:tcW w:w="4948" w:type="dxa"/>
          </w:tcPr>
          <w:p w:rsidR="00A07F4A" w:rsidRPr="00A07F4A" w:rsidRDefault="00A07F4A" w:rsidP="00CB5C7B">
            <w:pPr>
              <w:tabs>
                <w:tab w:val="num" w:pos="851"/>
              </w:tabs>
              <w:snapToGrid w:val="0"/>
              <w:spacing w:after="0" w:line="240" w:lineRule="auto"/>
              <w:ind w:left="-709" w:firstLine="709"/>
              <w:rPr>
                <w:rFonts w:ascii="Times New Roman" w:eastAsia="Times New Roman" w:hAnsi="Times New Roman" w:cs="Times New Roman"/>
                <w:b/>
                <w:i/>
                <w:iCs/>
                <w:sz w:val="18"/>
                <w:szCs w:val="18"/>
                <w:lang w:eastAsia="ru-RU"/>
              </w:rPr>
            </w:pPr>
          </w:p>
        </w:tc>
        <w:tc>
          <w:tcPr>
            <w:tcW w:w="4921" w:type="dxa"/>
          </w:tcPr>
          <w:p w:rsidR="00A07F4A" w:rsidRPr="00A07F4A" w:rsidRDefault="00A07F4A" w:rsidP="00CB5C7B">
            <w:pPr>
              <w:tabs>
                <w:tab w:val="num" w:pos="851"/>
              </w:tabs>
              <w:snapToGrid w:val="0"/>
              <w:spacing w:after="0" w:line="240" w:lineRule="auto"/>
              <w:ind w:left="-709" w:firstLine="709"/>
              <w:rPr>
                <w:rFonts w:ascii="Times New Roman" w:eastAsia="Times New Roman" w:hAnsi="Times New Roman" w:cs="Times New Roman"/>
                <w:b/>
                <w:i/>
                <w:iCs/>
                <w:sz w:val="18"/>
                <w:szCs w:val="18"/>
                <w:lang w:eastAsia="ru-RU"/>
              </w:rPr>
            </w:pPr>
          </w:p>
        </w:tc>
      </w:tr>
    </w:tbl>
    <w:p w:rsidR="008B2EFC" w:rsidRPr="00A07F4A" w:rsidRDefault="008B2EFC" w:rsidP="00CB5C7B">
      <w:pPr>
        <w:spacing w:after="0"/>
        <w:ind w:left="-709" w:firstLine="709"/>
        <w:rPr>
          <w:rFonts w:ascii="Times New Roman" w:hAnsi="Times New Roman" w:cs="Times New Roman"/>
        </w:rPr>
      </w:pPr>
    </w:p>
    <w:sectPr w:rsidR="008B2EFC" w:rsidRPr="00A07F4A">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A5D" w:rsidRDefault="00451A5D" w:rsidP="00651352">
      <w:pPr>
        <w:spacing w:after="0" w:line="240" w:lineRule="auto"/>
      </w:pPr>
      <w:r>
        <w:separator/>
      </w:r>
    </w:p>
  </w:endnote>
  <w:endnote w:type="continuationSeparator" w:id="0">
    <w:p w:rsidR="00451A5D" w:rsidRDefault="00451A5D" w:rsidP="00651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A5D" w:rsidRDefault="00451A5D" w:rsidP="00651352">
      <w:pPr>
        <w:spacing w:after="0" w:line="240" w:lineRule="auto"/>
      </w:pPr>
      <w:r>
        <w:separator/>
      </w:r>
    </w:p>
  </w:footnote>
  <w:footnote w:type="continuationSeparator" w:id="0">
    <w:p w:rsidR="00451A5D" w:rsidRDefault="00451A5D" w:rsidP="00651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7FD" w:rsidRDefault="007B57FD">
    <w:pPr>
      <w:pStyle w:val="a4"/>
    </w:pPr>
    <w:r>
      <w:t>ЭКЗЕМПЛЯР ДЛЯ ОЗНАКОМЛЕНИЯ</w:t>
    </w:r>
  </w:p>
  <w:sdt>
    <w:sdtPr>
      <w:id w:val="2075160335"/>
      <w:docPartObj>
        <w:docPartGallery w:val="Watermarks"/>
        <w:docPartUnique/>
      </w:docPartObj>
    </w:sdtPr>
    <w:sdtEndPr/>
    <w:sdtContent>
      <w:p w:rsidR="00651352" w:rsidRDefault="00451A5D">
        <w:pPr>
          <w:pStyle w:val="a4"/>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0291" o:spid="_x0000_s2049" type="#_x0000_t136" style="position:absolute;margin-left:0;margin-top:0;width:561pt;height:176.25pt;rotation:315;z-index:-251658752;mso-position-horizontal:center;mso-position-horizontal-relative:margin;mso-position-vertical:center;mso-position-vertical-relative:margin" o:allowincell="f" fillcolor="#a5a5a5 [2092]" stroked="f">
              <v:textpath style="font-family:&quot;calibri&quot;;font-size:2in" string="ОБРАЗЕЦ"/>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6527D"/>
    <w:multiLevelType w:val="hybridMultilevel"/>
    <w:tmpl w:val="96B4FCF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
    <w:nsid w:val="22391746"/>
    <w:multiLevelType w:val="hybridMultilevel"/>
    <w:tmpl w:val="1324BB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7F87DFF"/>
    <w:multiLevelType w:val="hybridMultilevel"/>
    <w:tmpl w:val="0BF6535C"/>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
    <w:nsid w:val="2C2E0AB9"/>
    <w:multiLevelType w:val="multilevel"/>
    <w:tmpl w:val="56C684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0E16576"/>
    <w:multiLevelType w:val="hybridMultilevel"/>
    <w:tmpl w:val="7C5EA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E60576"/>
    <w:multiLevelType w:val="multilevel"/>
    <w:tmpl w:val="1EEEF7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pStyle w:val="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FCC7B09"/>
    <w:multiLevelType w:val="hybridMultilevel"/>
    <w:tmpl w:val="B2248F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55AF6011"/>
    <w:multiLevelType w:val="hybridMultilevel"/>
    <w:tmpl w:val="9244BA56"/>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8">
    <w:nsid w:val="6F3B03E1"/>
    <w:multiLevelType w:val="hybridMultilevel"/>
    <w:tmpl w:val="1B9A393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9">
    <w:nsid w:val="706764A4"/>
    <w:multiLevelType w:val="multilevel"/>
    <w:tmpl w:val="56C684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2"/>
  </w:num>
  <w:num w:numId="3">
    <w:abstractNumId w:val="1"/>
  </w:num>
  <w:num w:numId="4">
    <w:abstractNumId w:val="6"/>
  </w:num>
  <w:num w:numId="5">
    <w:abstractNumId w:val="0"/>
  </w:num>
  <w:num w:numId="6">
    <w:abstractNumId w:val="8"/>
  </w:num>
  <w:num w:numId="7">
    <w:abstractNumId w:val="4"/>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vQPrg3jFPz78Kl+z8Fkdjey2EIg=" w:salt="2EH6KEHiy3fA9agk3MY4pg=="/>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F4A"/>
    <w:rsid w:val="0005168B"/>
    <w:rsid w:val="001D0DD8"/>
    <w:rsid w:val="00211440"/>
    <w:rsid w:val="00276BFA"/>
    <w:rsid w:val="002A40AA"/>
    <w:rsid w:val="00316445"/>
    <w:rsid w:val="00451A5D"/>
    <w:rsid w:val="00651352"/>
    <w:rsid w:val="00652CA1"/>
    <w:rsid w:val="007B57FD"/>
    <w:rsid w:val="008B2EFC"/>
    <w:rsid w:val="00A07F4A"/>
    <w:rsid w:val="00BA24C0"/>
    <w:rsid w:val="00CB5C7B"/>
    <w:rsid w:val="00DD2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A07F4A"/>
    <w:pPr>
      <w:keepNext/>
      <w:numPr>
        <w:ilvl w:val="2"/>
        <w:numId w:val="1"/>
      </w:numPr>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07F4A"/>
    <w:rPr>
      <w:rFonts w:ascii="Arial" w:eastAsia="Times New Roman" w:hAnsi="Arial" w:cs="Arial"/>
      <w:b/>
      <w:bCs/>
      <w:sz w:val="26"/>
      <w:szCs w:val="26"/>
      <w:lang w:eastAsia="ru-RU"/>
    </w:rPr>
  </w:style>
  <w:style w:type="table" w:styleId="a3">
    <w:name w:val="Table Grid"/>
    <w:basedOn w:val="a1"/>
    <w:uiPriority w:val="59"/>
    <w:rsid w:val="00A07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13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51352"/>
  </w:style>
  <w:style w:type="paragraph" w:styleId="a6">
    <w:name w:val="footer"/>
    <w:basedOn w:val="a"/>
    <w:link w:val="a7"/>
    <w:uiPriority w:val="99"/>
    <w:unhideWhenUsed/>
    <w:rsid w:val="006513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1352"/>
  </w:style>
  <w:style w:type="paragraph" w:styleId="a8">
    <w:name w:val="Balloon Text"/>
    <w:basedOn w:val="a"/>
    <w:link w:val="a9"/>
    <w:uiPriority w:val="99"/>
    <w:semiHidden/>
    <w:unhideWhenUsed/>
    <w:rsid w:val="007B57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57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A07F4A"/>
    <w:pPr>
      <w:keepNext/>
      <w:numPr>
        <w:ilvl w:val="2"/>
        <w:numId w:val="1"/>
      </w:numPr>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07F4A"/>
    <w:rPr>
      <w:rFonts w:ascii="Arial" w:eastAsia="Times New Roman" w:hAnsi="Arial" w:cs="Arial"/>
      <w:b/>
      <w:bCs/>
      <w:sz w:val="26"/>
      <w:szCs w:val="26"/>
      <w:lang w:eastAsia="ru-RU"/>
    </w:rPr>
  </w:style>
  <w:style w:type="table" w:styleId="a3">
    <w:name w:val="Table Grid"/>
    <w:basedOn w:val="a1"/>
    <w:uiPriority w:val="59"/>
    <w:rsid w:val="00A07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13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51352"/>
  </w:style>
  <w:style w:type="paragraph" w:styleId="a6">
    <w:name w:val="footer"/>
    <w:basedOn w:val="a"/>
    <w:link w:val="a7"/>
    <w:uiPriority w:val="99"/>
    <w:unhideWhenUsed/>
    <w:rsid w:val="006513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1352"/>
  </w:style>
  <w:style w:type="paragraph" w:styleId="a8">
    <w:name w:val="Balloon Text"/>
    <w:basedOn w:val="a"/>
    <w:link w:val="a9"/>
    <w:uiPriority w:val="99"/>
    <w:semiHidden/>
    <w:unhideWhenUsed/>
    <w:rsid w:val="007B57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57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08254-F94F-4A90-AAB4-230B281F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7311</Words>
  <Characters>41677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2015-03-26T11:19:00Z</dcterms:created>
  <dcterms:modified xsi:type="dcterms:W3CDTF">2015-09-09T14:43:00Z</dcterms:modified>
</cp:coreProperties>
</file>